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E7F20" w14:textId="77777777" w:rsidR="00D8047E" w:rsidRDefault="00D8047E">
      <w:pPr>
        <w:spacing w:line="276" w:lineRule="auto"/>
        <w:jc w:val="center"/>
        <w:rPr>
          <w:b/>
          <w:bCs/>
          <w:sz w:val="32"/>
          <w:szCs w:val="32"/>
        </w:rPr>
      </w:pPr>
    </w:p>
    <w:p w14:paraId="4C3FB19C" w14:textId="77777777" w:rsidR="00D8047E" w:rsidRDefault="001065A9">
      <w:pPr>
        <w:spacing w:line="276" w:lineRule="auto"/>
        <w:jc w:val="center"/>
      </w:pPr>
      <w:r>
        <w:rPr>
          <w:b/>
          <w:bCs/>
          <w:sz w:val="32"/>
          <w:szCs w:val="32"/>
        </w:rPr>
        <w:t>Hodnotiaca správa</w:t>
      </w:r>
    </w:p>
    <w:p w14:paraId="428D9659" w14:textId="6473732F" w:rsidR="00D8047E" w:rsidRDefault="001065A9">
      <w:pPr>
        <w:spacing w:line="276" w:lineRule="auto"/>
        <w:jc w:val="center"/>
      </w:pPr>
      <w:r>
        <w:rPr>
          <w:b/>
          <w:bCs/>
          <w:color w:val="2E74B5"/>
          <w:sz w:val="40"/>
          <w:szCs w:val="40"/>
          <w:u w:color="2E74B5"/>
        </w:rPr>
        <w:t>Hviezdoslavov Kubín 202</w:t>
      </w:r>
      <w:r w:rsidR="001D3901">
        <w:rPr>
          <w:b/>
          <w:bCs/>
          <w:color w:val="2E74B5"/>
          <w:sz w:val="40"/>
          <w:szCs w:val="40"/>
          <w:u w:color="2E74B5"/>
        </w:rPr>
        <w:t>6</w:t>
      </w:r>
    </w:p>
    <w:p w14:paraId="4CCDA4A8" w14:textId="4F12A78E" w:rsidR="00D8047E" w:rsidRDefault="001065A9">
      <w:pPr>
        <w:spacing w:after="0" w:line="276" w:lineRule="auto"/>
      </w:pPr>
      <w:r>
        <w:rPr>
          <w:b/>
          <w:bCs/>
        </w:rPr>
        <w:t xml:space="preserve">Stupeň súťaže: </w:t>
      </w:r>
      <w:r w:rsidR="0090564B" w:rsidRPr="0090564B">
        <w:t>celoštátne kolo 7</w:t>
      </w:r>
      <w:r w:rsidR="001D3901">
        <w:t>2</w:t>
      </w:r>
      <w:r w:rsidR="0090564B" w:rsidRPr="0090564B">
        <w:t>. Hviezdoslavov Kubín</w:t>
      </w:r>
    </w:p>
    <w:p w14:paraId="08329016" w14:textId="58583E2A" w:rsidR="00D8047E" w:rsidRDefault="001065A9">
      <w:pPr>
        <w:spacing w:after="0" w:line="276" w:lineRule="auto"/>
      </w:pPr>
      <w:r>
        <w:rPr>
          <w:b/>
          <w:bCs/>
        </w:rPr>
        <w:t xml:space="preserve">Miesto, okres, kraj: </w:t>
      </w:r>
      <w:r w:rsidR="0090564B" w:rsidRPr="0090564B">
        <w:t>Dolný Kubín</w:t>
      </w:r>
    </w:p>
    <w:p w14:paraId="16CE414F" w14:textId="7D02B020" w:rsidR="00D8047E" w:rsidRPr="0090564B" w:rsidRDefault="001065A9">
      <w:pPr>
        <w:spacing w:after="0" w:line="276" w:lineRule="auto"/>
      </w:pPr>
      <w:r>
        <w:rPr>
          <w:b/>
          <w:bCs/>
        </w:rPr>
        <w:t xml:space="preserve">Názov podujatia: </w:t>
      </w:r>
      <w:r w:rsidR="0090564B" w:rsidRPr="0090564B">
        <w:t>7</w:t>
      </w:r>
      <w:r w:rsidR="001D3901">
        <w:t>2</w:t>
      </w:r>
      <w:r w:rsidR="0090564B" w:rsidRPr="0090564B">
        <w:t xml:space="preserve">. Hviezdoslavov Kubín, </w:t>
      </w:r>
      <w:r w:rsidR="0090564B">
        <w:t>c</w:t>
      </w:r>
      <w:r w:rsidR="0090564B" w:rsidRPr="0090564B">
        <w:t>eloštátna postupová súťaž a prehliadka v umeleckom prednese poézie a prózy, v tvorbe recitačných kolektívov a divadla poézie detí, mládeže a dospelých</w:t>
      </w:r>
    </w:p>
    <w:p w14:paraId="01AC38B6" w14:textId="3D2DB58A" w:rsidR="00D8047E" w:rsidRDefault="001065A9">
      <w:pPr>
        <w:spacing w:after="0" w:line="276" w:lineRule="auto"/>
      </w:pPr>
      <w:r>
        <w:rPr>
          <w:b/>
          <w:bCs/>
        </w:rPr>
        <w:t xml:space="preserve">Termín a miesto konania: </w:t>
      </w:r>
      <w:r w:rsidR="0090564B" w:rsidRPr="0090564B">
        <w:t>1</w:t>
      </w:r>
      <w:r w:rsidR="001D3901">
        <w:t>6</w:t>
      </w:r>
      <w:r w:rsidR="0090564B" w:rsidRPr="0090564B">
        <w:t>.-2</w:t>
      </w:r>
      <w:r w:rsidR="001D3901">
        <w:t>0</w:t>
      </w:r>
      <w:r w:rsidR="0090564B" w:rsidRPr="0090564B">
        <w:t>.6.202</w:t>
      </w:r>
      <w:r w:rsidR="001D3901">
        <w:t>6</w:t>
      </w:r>
    </w:p>
    <w:p w14:paraId="47085CC2" w14:textId="632FABEE" w:rsidR="00D8047E" w:rsidRPr="0090564B" w:rsidRDefault="001065A9">
      <w:pPr>
        <w:spacing w:after="0" w:line="276" w:lineRule="auto"/>
      </w:pPr>
      <w:r>
        <w:rPr>
          <w:b/>
          <w:bCs/>
        </w:rPr>
        <w:t>Kategória</w:t>
      </w:r>
      <w:r w:rsidRPr="0090564B">
        <w:t xml:space="preserve">: </w:t>
      </w:r>
      <w:r w:rsidR="0090564B" w:rsidRPr="0090564B">
        <w:t>I</w:t>
      </w:r>
      <w:r w:rsidR="00832814">
        <w:t>V</w:t>
      </w:r>
      <w:r w:rsidR="0090564B" w:rsidRPr="0090564B">
        <w:t>.</w:t>
      </w:r>
      <w:r w:rsidR="00832814">
        <w:t xml:space="preserve"> a V.</w:t>
      </w:r>
      <w:r w:rsidR="0090564B" w:rsidRPr="0090564B">
        <w:t xml:space="preserve"> </w:t>
      </w:r>
      <w:r w:rsidR="00832814">
        <w:t>k</w:t>
      </w:r>
      <w:r w:rsidR="0090564B" w:rsidRPr="0090564B">
        <w:t>ategória poézia, próza</w:t>
      </w:r>
    </w:p>
    <w:p w14:paraId="26DB52A0" w14:textId="4AA76278" w:rsidR="00D8047E" w:rsidRDefault="001065A9">
      <w:pPr>
        <w:spacing w:after="0" w:line="276" w:lineRule="auto"/>
        <w:rPr>
          <w:u w:color="2E74B5"/>
        </w:rPr>
      </w:pPr>
      <w:r>
        <w:rPr>
          <w:b/>
          <w:bCs/>
        </w:rPr>
        <w:t>Meno a priezvisko porotcu, ktorý vypĺňa hodnotenie</w:t>
      </w:r>
      <w:r w:rsidR="00E73DF2">
        <w:rPr>
          <w:b/>
          <w:bCs/>
        </w:rPr>
        <w:t>:</w:t>
      </w:r>
      <w:r w:rsidR="0090564B">
        <w:rPr>
          <w:b/>
          <w:bCs/>
        </w:rPr>
        <w:t xml:space="preserve"> </w:t>
      </w:r>
      <w:r w:rsidR="001D3901" w:rsidRPr="001D3901">
        <w:t>Mgr. Soňa Pariláková, PhD.</w:t>
      </w:r>
      <w:r w:rsidR="007B0F5D">
        <w:t xml:space="preserve"> (s použitím čiastkových hodnotení ostatných členov poroty) </w:t>
      </w:r>
    </w:p>
    <w:p w14:paraId="46FD8DEE" w14:textId="77777777" w:rsidR="00D8047E" w:rsidRDefault="00D8047E">
      <w:pPr>
        <w:spacing w:after="0" w:line="276" w:lineRule="auto"/>
        <w:rPr>
          <w:u w:color="2E74B5"/>
        </w:rPr>
      </w:pPr>
    </w:p>
    <w:p w14:paraId="083ABA15" w14:textId="7744A58E" w:rsidR="00D8047E" w:rsidRDefault="001065A9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Celkové zhodnotenie umeleckej úrovne:</w:t>
      </w:r>
    </w:p>
    <w:p w14:paraId="1F903D70" w14:textId="68D1DEAA" w:rsidR="00E73DF2" w:rsidRPr="00B80860" w:rsidRDefault="00B80860">
      <w:pPr>
        <w:spacing w:after="0" w:line="276" w:lineRule="auto"/>
        <w:rPr>
          <w:i/>
          <w:iCs/>
          <w:color w:val="4F81BD" w:themeColor="accent1"/>
          <w:sz w:val="20"/>
          <w:szCs w:val="20"/>
          <w:u w:color="2E74B5"/>
        </w:rPr>
      </w:pPr>
      <w:r w:rsidRPr="00B80860">
        <w:rPr>
          <w:i/>
          <w:iCs/>
          <w:color w:val="4F81BD" w:themeColor="accent1"/>
          <w:sz w:val="20"/>
          <w:szCs w:val="20"/>
          <w:u w:color="2E74B5"/>
        </w:rPr>
        <w:t>(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Z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 xml:space="preserve">hodnoť </w:t>
      </w:r>
      <w:r>
        <w:rPr>
          <w:i/>
          <w:iCs/>
          <w:color w:val="4F81BD" w:themeColor="accent1"/>
          <w:sz w:val="20"/>
          <w:szCs w:val="20"/>
          <w:u w:color="2E74B5"/>
        </w:rPr>
        <w:t>komplexne súťaž a jej úroveň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 xml:space="preserve"> 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 xml:space="preserve">– </w:t>
      </w:r>
      <w:r w:rsidR="003E3728">
        <w:rPr>
          <w:i/>
          <w:iCs/>
          <w:color w:val="4F81BD" w:themeColor="accent1"/>
          <w:sz w:val="20"/>
          <w:szCs w:val="20"/>
          <w:u w:color="2E74B5"/>
        </w:rPr>
        <w:t>všetkých súťažiacich spoločne, nie jednotlivo</w:t>
      </w:r>
      <w:r>
        <w:rPr>
          <w:i/>
          <w:iCs/>
          <w:color w:val="4F81BD" w:themeColor="accent1"/>
          <w:sz w:val="20"/>
          <w:szCs w:val="20"/>
          <w:u w:color="2E74B5"/>
        </w:rPr>
        <w:t xml:space="preserve">: 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dramaturgiu, využitie tvorivosti a osobných prístupov recitátorov/divadiel, pôsobivosť prednesov/divadiel podľa kritérií hodnotenia</w:t>
      </w:r>
      <w:r w:rsidR="003A49A2">
        <w:rPr>
          <w:i/>
          <w:iCs/>
          <w:color w:val="4F81BD" w:themeColor="accent1"/>
          <w:sz w:val="20"/>
          <w:szCs w:val="20"/>
          <w:u w:color="2E74B5"/>
        </w:rPr>
        <w:t>.</w:t>
      </w:r>
      <w:r w:rsidRPr="00B80860">
        <w:rPr>
          <w:i/>
          <w:iCs/>
          <w:color w:val="4F81BD" w:themeColor="accent1"/>
          <w:sz w:val="20"/>
          <w:szCs w:val="20"/>
          <w:u w:color="2E74B5"/>
        </w:rPr>
        <w:t>)</w:t>
      </w:r>
    </w:p>
    <w:p w14:paraId="786C6AB0" w14:textId="40B1079A" w:rsidR="00E73DF2" w:rsidRPr="00A13C7B" w:rsidRDefault="00E73DF2">
      <w:pPr>
        <w:spacing w:after="0" w:line="276" w:lineRule="auto"/>
        <w:rPr>
          <w:color w:val="auto"/>
        </w:rPr>
      </w:pPr>
    </w:p>
    <w:p w14:paraId="5E56727A" w14:textId="77777777" w:rsidR="00F15383" w:rsidRPr="00B90983" w:rsidRDefault="00F15383" w:rsidP="00F15383">
      <w:pPr>
        <w:pStyle w:val="LO-normal"/>
        <w:spacing w:after="0" w:line="240" w:lineRule="auto"/>
      </w:pPr>
      <w:r w:rsidRPr="00A27005">
        <w:rPr>
          <w:b/>
          <w:bCs/>
          <w:highlight w:val="cyan"/>
        </w:rPr>
        <w:t>Súťaž recitátorov IV. kategórie v umeleckom prednese prózy</w:t>
      </w:r>
      <w:r>
        <w:rPr>
          <w:b/>
          <w:bCs/>
        </w:rPr>
        <w:t xml:space="preserve"> </w:t>
      </w:r>
    </w:p>
    <w:p w14:paraId="77DC9D62" w14:textId="10F40488" w:rsidR="00D8047E" w:rsidRPr="007B0F5D" w:rsidRDefault="007B0F5D">
      <w:pPr>
        <w:spacing w:after="0" w:line="276" w:lineRule="auto"/>
        <w:rPr>
          <w:color w:val="auto"/>
          <w:sz w:val="22"/>
          <w:szCs w:val="22"/>
          <w:u w:color="2E74B5"/>
        </w:rPr>
      </w:pPr>
      <w:r w:rsidRPr="007B0F5D">
        <w:rPr>
          <w:color w:val="auto"/>
          <w:sz w:val="22"/>
          <w:szCs w:val="22"/>
          <w:u w:color="2E74B5"/>
        </w:rPr>
        <w:t>V</w:t>
      </w:r>
      <w:r>
        <w:rPr>
          <w:color w:val="auto"/>
          <w:sz w:val="22"/>
          <w:szCs w:val="22"/>
          <w:u w:color="2E74B5"/>
        </w:rPr>
        <w:t> tejto kategórii sa predstavilo 10 recitátorov s</w:t>
      </w:r>
      <w:r w:rsidR="00B73B76">
        <w:rPr>
          <w:color w:val="auto"/>
          <w:sz w:val="22"/>
          <w:szCs w:val="22"/>
          <w:u w:color="2E74B5"/>
        </w:rPr>
        <w:t xml:space="preserve"> literárne </w:t>
      </w:r>
      <w:r>
        <w:rPr>
          <w:color w:val="auto"/>
          <w:sz w:val="22"/>
          <w:szCs w:val="22"/>
          <w:u w:color="2E74B5"/>
        </w:rPr>
        <w:t>kvalitnou dramaturgiou</w:t>
      </w:r>
      <w:r w:rsidR="00B73B76">
        <w:rPr>
          <w:color w:val="auto"/>
          <w:sz w:val="22"/>
          <w:szCs w:val="22"/>
          <w:u w:color="2E74B5"/>
        </w:rPr>
        <w:t xml:space="preserve"> zahŕňajúcou slovenskú i svetovú tvorbu (M. Belej, M. Figuli, </w:t>
      </w:r>
      <w:r w:rsidR="0021529D">
        <w:rPr>
          <w:color w:val="auto"/>
          <w:sz w:val="22"/>
          <w:szCs w:val="22"/>
          <w:u w:color="2E74B5"/>
        </w:rPr>
        <w:t xml:space="preserve">V. Pankovčín, </w:t>
      </w:r>
      <w:r w:rsidR="00B73B76">
        <w:rPr>
          <w:color w:val="auto"/>
          <w:sz w:val="22"/>
          <w:szCs w:val="22"/>
          <w:u w:color="2E74B5"/>
        </w:rPr>
        <w:t>V. Klimáček, O. Tokarczuk, U. Kovalik, A. Dávila, J.L. Peixoto, Zoščenko). V prípade textu V. Pankovčína porota konštatovala, že by bolo možné z jeho diela vybrať i kvalitnejší text</w:t>
      </w:r>
      <w:r w:rsidR="0021529D">
        <w:rPr>
          <w:color w:val="auto"/>
          <w:sz w:val="22"/>
          <w:szCs w:val="22"/>
          <w:u w:color="2E74B5"/>
        </w:rPr>
        <w:t xml:space="preserve">. Pri úryvku z knihy Mechanický pomaranč sa zas otvorila téma potrebného kontextu, respektíve kontrapunktu, ktorý by tému stupňujúceho sa násilia jasnejšie formuloval ako problém, ako otázku. Žánrovo </w:t>
      </w:r>
      <w:r w:rsidR="00CD1DFB">
        <w:rPr>
          <w:color w:val="auto"/>
          <w:sz w:val="22"/>
          <w:szCs w:val="22"/>
          <w:u w:color="2E74B5"/>
        </w:rPr>
        <w:t xml:space="preserve">a tematicky </w:t>
      </w:r>
      <w:r w:rsidR="0021529D">
        <w:rPr>
          <w:color w:val="auto"/>
          <w:sz w:val="22"/>
          <w:szCs w:val="22"/>
          <w:u w:color="2E74B5"/>
        </w:rPr>
        <w:t xml:space="preserve">boli zastúpené </w:t>
      </w:r>
      <w:r w:rsidR="00CD1DFB">
        <w:rPr>
          <w:color w:val="auto"/>
          <w:sz w:val="22"/>
          <w:szCs w:val="22"/>
          <w:u w:color="2E74B5"/>
        </w:rPr>
        <w:t>predlohy stavajúce na humore, vážne témy rodinných a medziľudských vzťahov, ale i predlohy zahŕňajúce tragikomický prístup. Interpretačne šlo o najkvalitnejši</w:t>
      </w:r>
      <w:r w:rsidR="00FB548E">
        <w:rPr>
          <w:color w:val="auto"/>
          <w:sz w:val="22"/>
          <w:szCs w:val="22"/>
          <w:u w:color="2E74B5"/>
        </w:rPr>
        <w:t>u</w:t>
      </w:r>
      <w:r w:rsidR="00CD1DFB">
        <w:rPr>
          <w:color w:val="auto"/>
          <w:sz w:val="22"/>
          <w:szCs w:val="22"/>
          <w:u w:color="2E74B5"/>
        </w:rPr>
        <w:t xml:space="preserve"> kategóriu 72. ročníka HK</w:t>
      </w:r>
      <w:r w:rsidR="00FB548E">
        <w:rPr>
          <w:color w:val="auto"/>
          <w:sz w:val="22"/>
          <w:szCs w:val="22"/>
          <w:u w:color="2E74B5"/>
        </w:rPr>
        <w:t xml:space="preserve"> v rámci mládežníckeho a dospelého prednesu.</w:t>
      </w:r>
      <w:r w:rsidR="00CD1DFB">
        <w:rPr>
          <w:color w:val="auto"/>
          <w:sz w:val="22"/>
          <w:szCs w:val="22"/>
          <w:u w:color="2E74B5"/>
        </w:rPr>
        <w:t xml:space="preserve"> Takmer všetci recitátori priniesli veľmi kultivovaný spôsob práce s</w:t>
      </w:r>
      <w:r w:rsidR="00B74B07">
        <w:rPr>
          <w:color w:val="auto"/>
          <w:sz w:val="22"/>
          <w:szCs w:val="22"/>
          <w:u w:color="2E74B5"/>
        </w:rPr>
        <w:t> </w:t>
      </w:r>
      <w:r w:rsidR="00CD1DFB">
        <w:rPr>
          <w:color w:val="auto"/>
          <w:sz w:val="22"/>
          <w:szCs w:val="22"/>
          <w:u w:color="2E74B5"/>
        </w:rPr>
        <w:t>prozaic</w:t>
      </w:r>
      <w:r w:rsidR="00B74B07">
        <w:rPr>
          <w:color w:val="auto"/>
          <w:sz w:val="22"/>
          <w:szCs w:val="22"/>
          <w:u w:color="2E74B5"/>
        </w:rPr>
        <w:t xml:space="preserve">kým textom, autentické rozprávačstvo a silné osobnostné výpovede, rozdiely boli v tom, nakoľko sa im podarilo vystavať kompozíciu a uchopiť celok. </w:t>
      </w:r>
      <w:r w:rsidR="00FB548E">
        <w:rPr>
          <w:color w:val="auto"/>
          <w:sz w:val="22"/>
          <w:szCs w:val="22"/>
          <w:u w:color="2E74B5"/>
        </w:rPr>
        <w:t xml:space="preserve">Všetci ocenení však priniesli veľmi sústredené a komplexné výpovede. </w:t>
      </w:r>
      <w:r w:rsidR="00B74B07">
        <w:rPr>
          <w:color w:val="auto"/>
          <w:sz w:val="22"/>
          <w:szCs w:val="22"/>
          <w:u w:color="2E74B5"/>
        </w:rPr>
        <w:t xml:space="preserve">Porota túto vysokú úroveň zohľadnila v udelení dvoch prvých, jedného druhého a dvoch tretích miest. </w:t>
      </w:r>
    </w:p>
    <w:p w14:paraId="5C4AAD0B" w14:textId="37DD7156" w:rsidR="00E73DF2" w:rsidRDefault="00E73DF2">
      <w:pPr>
        <w:spacing w:after="0" w:line="276" w:lineRule="auto"/>
        <w:rPr>
          <w:b/>
          <w:bCs/>
          <w:color w:val="2E74B5"/>
          <w:u w:color="2E74B5"/>
        </w:rPr>
      </w:pPr>
    </w:p>
    <w:p w14:paraId="46450603" w14:textId="77777777" w:rsidR="00F15383" w:rsidRDefault="00F15383" w:rsidP="00F15383">
      <w:pPr>
        <w:pStyle w:val="LO-normal"/>
        <w:spacing w:after="0" w:line="240" w:lineRule="auto"/>
      </w:pPr>
      <w:r w:rsidRPr="00FF0EC1">
        <w:rPr>
          <w:b/>
          <w:bCs/>
          <w:highlight w:val="cyan"/>
        </w:rPr>
        <w:t>Súťaž recitátorov V. kategórie v umeleckom prednese poézie</w:t>
      </w:r>
      <w:r>
        <w:rPr>
          <w:b/>
          <w:bCs/>
        </w:rPr>
        <w:t xml:space="preserve"> </w:t>
      </w:r>
    </w:p>
    <w:p w14:paraId="5F81B9B0" w14:textId="6DE22980" w:rsidR="00FD3C34" w:rsidRDefault="00CD1DFB">
      <w:pPr>
        <w:spacing w:after="0" w:line="276" w:lineRule="auto"/>
        <w:rPr>
          <w:color w:val="auto"/>
          <w:sz w:val="22"/>
          <w:szCs w:val="22"/>
          <w:u w:color="2E74B5"/>
        </w:rPr>
      </w:pPr>
      <w:r w:rsidRPr="007B0F5D">
        <w:rPr>
          <w:color w:val="auto"/>
          <w:sz w:val="22"/>
          <w:szCs w:val="22"/>
          <w:u w:color="2E74B5"/>
        </w:rPr>
        <w:t>V</w:t>
      </w:r>
      <w:r>
        <w:rPr>
          <w:color w:val="auto"/>
          <w:sz w:val="22"/>
          <w:szCs w:val="22"/>
          <w:u w:color="2E74B5"/>
        </w:rPr>
        <w:t> tejto kategórii sa predstavilo 7 recitátorov a dramaturgicky bola tiež podnetná. Recitátori siahli po viacerých nedávno vydaných dielach (</w:t>
      </w:r>
      <w:r w:rsidR="00B74B07">
        <w:rPr>
          <w:color w:val="auto"/>
          <w:sz w:val="22"/>
          <w:szCs w:val="22"/>
          <w:u w:color="2E74B5"/>
        </w:rPr>
        <w:t>H. Poswiatowska</w:t>
      </w:r>
      <w:r w:rsidR="00EE0692">
        <w:rPr>
          <w:color w:val="auto"/>
          <w:sz w:val="22"/>
          <w:szCs w:val="22"/>
          <w:u w:color="2E74B5"/>
        </w:rPr>
        <w:t>;</w:t>
      </w:r>
      <w:r w:rsidR="00B74B07">
        <w:rPr>
          <w:color w:val="auto"/>
          <w:sz w:val="22"/>
          <w:szCs w:val="22"/>
          <w:u w:color="2E74B5"/>
        </w:rPr>
        <w:t xml:space="preserve"> Vadkerti-Gavorníková – Svedomie rieky</w:t>
      </w:r>
      <w:r w:rsidR="00EE0692">
        <w:rPr>
          <w:color w:val="auto"/>
          <w:sz w:val="22"/>
          <w:szCs w:val="22"/>
          <w:u w:color="2E74B5"/>
        </w:rPr>
        <w:t>;</w:t>
      </w:r>
      <w:r w:rsidR="00B74B07">
        <w:rPr>
          <w:color w:val="auto"/>
          <w:sz w:val="22"/>
          <w:szCs w:val="22"/>
          <w:u w:color="2E74B5"/>
        </w:rPr>
        <w:t xml:space="preserve"> </w:t>
      </w:r>
      <w:r w:rsidR="00EE0692">
        <w:rPr>
          <w:color w:val="auto"/>
          <w:sz w:val="22"/>
          <w:szCs w:val="22"/>
          <w:u w:color="2E74B5"/>
        </w:rPr>
        <w:t xml:space="preserve">Eva Luka, báseň zo zbierky Nekromantik) ale i po autoroch známych a recitovaných  (L. Ferlinghetti, T. S. Eliot). Prekvapením a zároveň objavným dramaturgickým počinom sa stala báseň konceptualistu Milana Adamčiaka, ktorá postavila pred recitátorku svojou formou i témou neštandardné výzvy, s ktorými sa veľmi dobre tvorivo vyrovnala.  </w:t>
      </w:r>
      <w:r w:rsidR="00FB548E">
        <w:rPr>
          <w:color w:val="auto"/>
          <w:sz w:val="22"/>
          <w:szCs w:val="22"/>
          <w:u w:color="2E74B5"/>
        </w:rPr>
        <w:t xml:space="preserve">Dá sa povedať, že kým prednesy ocenené 2. a 3. miestom  </w:t>
      </w:r>
      <w:r w:rsidR="00FB548E">
        <w:rPr>
          <w:color w:val="auto"/>
          <w:sz w:val="22"/>
          <w:szCs w:val="22"/>
          <w:u w:color="2E74B5"/>
        </w:rPr>
        <w:lastRenderedPageBreak/>
        <w:t xml:space="preserve">mali svoje limity, </w:t>
      </w:r>
      <w:r w:rsidR="008B4578">
        <w:rPr>
          <w:color w:val="auto"/>
          <w:sz w:val="22"/>
          <w:szCs w:val="22"/>
          <w:u w:color="2E74B5"/>
        </w:rPr>
        <w:t>napríklad i</w:t>
      </w:r>
      <w:r w:rsidR="00FB548E">
        <w:rPr>
          <w:color w:val="auto"/>
          <w:sz w:val="22"/>
          <w:szCs w:val="22"/>
          <w:u w:color="2E74B5"/>
        </w:rPr>
        <w:t xml:space="preserve"> pokiaľ ide o udržanie celku</w:t>
      </w:r>
      <w:r w:rsidR="008B4578">
        <w:rPr>
          <w:color w:val="auto"/>
          <w:sz w:val="22"/>
          <w:szCs w:val="22"/>
          <w:u w:color="2E74B5"/>
        </w:rPr>
        <w:t xml:space="preserve"> a schopnosti nájsť vo svojom výkone viac adresnosti smerom k divákovi, práve prednes Karin Štefaňákovej so spomínaným Adamčiakom, </w:t>
      </w:r>
      <w:r w:rsidR="00A563D0">
        <w:rPr>
          <w:color w:val="auto"/>
          <w:sz w:val="22"/>
          <w:szCs w:val="22"/>
          <w:u w:color="2E74B5"/>
        </w:rPr>
        <w:t>bol</w:t>
      </w:r>
      <w:r w:rsidR="00FD3C34">
        <w:rPr>
          <w:color w:val="auto"/>
          <w:sz w:val="22"/>
          <w:szCs w:val="22"/>
          <w:u w:color="2E74B5"/>
        </w:rPr>
        <w:t xml:space="preserve"> komplexným a po formálnej i obsahovej stránke </w:t>
      </w:r>
      <w:r w:rsidR="00DE0ABE">
        <w:rPr>
          <w:color w:val="auto"/>
          <w:sz w:val="22"/>
          <w:szCs w:val="22"/>
          <w:u w:color="2E74B5"/>
        </w:rPr>
        <w:t>harmonicky utvoreným</w:t>
      </w:r>
      <w:r w:rsidR="00FD3C34">
        <w:rPr>
          <w:color w:val="auto"/>
          <w:sz w:val="22"/>
          <w:szCs w:val="22"/>
          <w:u w:color="2E74B5"/>
        </w:rPr>
        <w:t>.</w:t>
      </w:r>
    </w:p>
    <w:p w14:paraId="4551D120" w14:textId="166C9AF7" w:rsidR="00E73DF2" w:rsidRDefault="00A563D0">
      <w:pPr>
        <w:spacing w:after="0" w:line="276" w:lineRule="auto"/>
        <w:rPr>
          <w:b/>
          <w:bCs/>
          <w:color w:val="2E74B5"/>
          <w:u w:color="2E74B5"/>
        </w:rPr>
      </w:pPr>
      <w:r>
        <w:rPr>
          <w:color w:val="auto"/>
          <w:sz w:val="22"/>
          <w:szCs w:val="22"/>
          <w:u w:color="2E74B5"/>
        </w:rPr>
        <w:t xml:space="preserve"> </w:t>
      </w:r>
    </w:p>
    <w:p w14:paraId="57800AA6" w14:textId="77777777" w:rsidR="00677A39" w:rsidRDefault="00677A39" w:rsidP="00677A39">
      <w:pPr>
        <w:pStyle w:val="LO-normal"/>
        <w:spacing w:after="0" w:line="240" w:lineRule="auto"/>
      </w:pPr>
      <w:r w:rsidRPr="00FF0EC1">
        <w:rPr>
          <w:b/>
          <w:bCs/>
          <w:highlight w:val="cyan"/>
        </w:rPr>
        <w:t>Súťaž recitátorov V. kategórie v umeleckom prednese prózy</w:t>
      </w:r>
      <w:r>
        <w:rPr>
          <w:b/>
          <w:bCs/>
        </w:rPr>
        <w:t xml:space="preserve"> </w:t>
      </w:r>
    </w:p>
    <w:p w14:paraId="289F56AB" w14:textId="2977E8FE" w:rsidR="007D6833" w:rsidRPr="00490E1F" w:rsidRDefault="00A563D0">
      <w:pPr>
        <w:spacing w:after="0" w:line="276" w:lineRule="auto"/>
        <w:rPr>
          <w:color w:val="auto"/>
          <w:sz w:val="22"/>
          <w:szCs w:val="22"/>
          <w:u w:color="2E74B5"/>
        </w:rPr>
      </w:pPr>
      <w:r w:rsidRPr="007B0F5D">
        <w:rPr>
          <w:color w:val="auto"/>
          <w:sz w:val="22"/>
          <w:szCs w:val="22"/>
          <w:u w:color="2E74B5"/>
        </w:rPr>
        <w:t>V</w:t>
      </w:r>
      <w:r>
        <w:rPr>
          <w:color w:val="auto"/>
          <w:sz w:val="22"/>
          <w:szCs w:val="22"/>
          <w:u w:color="2E74B5"/>
        </w:rPr>
        <w:t> tejto kategórii sa predstavilo 8 recitátorov</w:t>
      </w:r>
      <w:r w:rsidR="007D6833">
        <w:rPr>
          <w:color w:val="auto"/>
          <w:sz w:val="22"/>
          <w:szCs w:val="22"/>
          <w:u w:color="2E74B5"/>
        </w:rPr>
        <w:t xml:space="preserve"> </w:t>
      </w:r>
      <w:r w:rsidR="00490E1F">
        <w:rPr>
          <w:color w:val="auto"/>
          <w:sz w:val="22"/>
          <w:szCs w:val="22"/>
          <w:u w:color="2E74B5"/>
        </w:rPr>
        <w:t>a mala asi najvyšší vekový priemer. S</w:t>
      </w:r>
      <w:r w:rsidR="007D6833">
        <w:rPr>
          <w:color w:val="auto"/>
          <w:sz w:val="22"/>
          <w:szCs w:val="22"/>
          <w:u w:color="2E74B5"/>
        </w:rPr>
        <w:t> výnimkou textu Nora Olveckého – Na krídlach duše</w:t>
      </w:r>
      <w:r w:rsidR="00DE0ABE">
        <w:rPr>
          <w:color w:val="auto"/>
          <w:sz w:val="22"/>
          <w:szCs w:val="22"/>
          <w:u w:color="2E74B5"/>
        </w:rPr>
        <w:t xml:space="preserve"> –</w:t>
      </w:r>
      <w:r w:rsidR="00FD3C34">
        <w:rPr>
          <w:color w:val="auto"/>
          <w:sz w:val="22"/>
          <w:szCs w:val="22"/>
          <w:u w:color="2E74B5"/>
        </w:rPr>
        <w:t xml:space="preserve"> šlo o kvalitné texty. Okrem relatívne známych a častejšie recitovaných autorov (M. Urban, I. Orkény, O. Tokarczuk, E.Keret, G.G: Marquez, D. Trumbo) odznel </w:t>
      </w:r>
      <w:r w:rsidR="00490E1F">
        <w:rPr>
          <w:color w:val="auto"/>
          <w:sz w:val="22"/>
          <w:szCs w:val="22"/>
          <w:u w:color="2E74B5"/>
        </w:rPr>
        <w:t xml:space="preserve">napríklad </w:t>
      </w:r>
      <w:r w:rsidR="00FD3C34">
        <w:rPr>
          <w:color w:val="auto"/>
          <w:sz w:val="22"/>
          <w:szCs w:val="22"/>
          <w:u w:color="2E74B5"/>
        </w:rPr>
        <w:t>i</w:t>
      </w:r>
      <w:r w:rsidR="00490E1F">
        <w:rPr>
          <w:color w:val="auto"/>
          <w:sz w:val="22"/>
          <w:szCs w:val="22"/>
          <w:u w:color="2E74B5"/>
        </w:rPr>
        <w:t xml:space="preserve"> úryvok z Jesenského románu Demokrati. Dve </w:t>
      </w:r>
      <w:r w:rsidR="007D6833">
        <w:rPr>
          <w:color w:val="auto"/>
          <w:sz w:val="22"/>
          <w:szCs w:val="22"/>
          <w:u w:color="2E74B5"/>
        </w:rPr>
        <w:t xml:space="preserve">prvé </w:t>
      </w:r>
      <w:r w:rsidR="00490E1F">
        <w:rPr>
          <w:color w:val="auto"/>
          <w:sz w:val="22"/>
          <w:szCs w:val="22"/>
          <w:u w:color="2E74B5"/>
        </w:rPr>
        <w:t xml:space="preserve">miesta sa kvalitatívne výrazne odlišovali od ostatných výkonov, čo </w:t>
      </w:r>
      <w:r w:rsidR="007D6833">
        <w:rPr>
          <w:color w:val="auto"/>
          <w:sz w:val="22"/>
          <w:szCs w:val="22"/>
          <w:u w:color="2E74B5"/>
        </w:rPr>
        <w:t xml:space="preserve"> </w:t>
      </w:r>
      <w:r w:rsidR="00490E1F">
        <w:rPr>
          <w:color w:val="auto"/>
          <w:sz w:val="22"/>
          <w:szCs w:val="22"/>
          <w:u w:color="2E74B5"/>
        </w:rPr>
        <w:t xml:space="preserve">porota vyjadrila neudelením 2. miesta. </w:t>
      </w:r>
    </w:p>
    <w:p w14:paraId="64644BCC" w14:textId="77777777" w:rsidR="00A563D0" w:rsidRDefault="00A563D0">
      <w:pPr>
        <w:spacing w:after="0" w:line="276" w:lineRule="auto"/>
        <w:rPr>
          <w:b/>
          <w:bCs/>
          <w:color w:val="2E74B5"/>
          <w:u w:color="2E74B5"/>
        </w:rPr>
      </w:pPr>
    </w:p>
    <w:p w14:paraId="5694F5ED" w14:textId="77777777" w:rsidR="00375FA1" w:rsidRDefault="00375FA1" w:rsidP="00375FA1">
      <w:pPr>
        <w:pStyle w:val="LO-normal"/>
        <w:spacing w:after="0" w:line="240" w:lineRule="auto"/>
        <w:rPr>
          <w:b/>
          <w:bCs/>
        </w:rPr>
      </w:pPr>
      <w:r w:rsidRPr="00FF0EC1">
        <w:rPr>
          <w:b/>
          <w:bCs/>
          <w:highlight w:val="cyan"/>
        </w:rPr>
        <w:t>Súťaž recitátorov IV. kategórie v umeleckom prednese poézie</w:t>
      </w:r>
      <w:r>
        <w:rPr>
          <w:b/>
          <w:bCs/>
        </w:rPr>
        <w:t xml:space="preserve"> </w:t>
      </w:r>
    </w:p>
    <w:p w14:paraId="1ACFF907" w14:textId="0694963C" w:rsidR="007F57BE" w:rsidRPr="009D3DA5" w:rsidRDefault="007D6833">
      <w:pPr>
        <w:spacing w:after="0" w:line="276" w:lineRule="auto"/>
        <w:rPr>
          <w:color w:val="auto"/>
          <w:sz w:val="22"/>
          <w:szCs w:val="22"/>
          <w:u w:color="2E74B5"/>
        </w:rPr>
      </w:pPr>
      <w:r w:rsidRPr="007B0F5D">
        <w:rPr>
          <w:color w:val="auto"/>
          <w:sz w:val="22"/>
          <w:szCs w:val="22"/>
          <w:u w:color="2E74B5"/>
        </w:rPr>
        <w:t>V</w:t>
      </w:r>
      <w:r>
        <w:rPr>
          <w:color w:val="auto"/>
          <w:sz w:val="22"/>
          <w:szCs w:val="22"/>
          <w:u w:color="2E74B5"/>
        </w:rPr>
        <w:t> tejto kategórii sa predstavilo 9 recitátorov a zaujímavosťou dramaturgie bolo, že s výnimkou Jürga Haltera sme si vypočuli súčasných</w:t>
      </w:r>
      <w:r w:rsidR="00FD3C34">
        <w:rPr>
          <w:color w:val="auto"/>
          <w:sz w:val="22"/>
          <w:szCs w:val="22"/>
          <w:u w:color="2E74B5"/>
        </w:rPr>
        <w:t xml:space="preserve"> žijúcich (s </w:t>
      </w:r>
      <w:r>
        <w:rPr>
          <w:color w:val="auto"/>
          <w:sz w:val="22"/>
          <w:szCs w:val="22"/>
          <w:u w:color="2E74B5"/>
        </w:rPr>
        <w:t>výnimkou Jána Stacha</w:t>
      </w:r>
      <w:r w:rsidR="00FD3C34">
        <w:rPr>
          <w:color w:val="auto"/>
          <w:sz w:val="22"/>
          <w:szCs w:val="22"/>
          <w:u w:color="2E74B5"/>
        </w:rPr>
        <w:t xml:space="preserve">) </w:t>
      </w:r>
      <w:r>
        <w:rPr>
          <w:color w:val="auto"/>
          <w:sz w:val="22"/>
          <w:szCs w:val="22"/>
          <w:u w:color="2E74B5"/>
        </w:rPr>
        <w:t xml:space="preserve">slovenských básnikov: J. Buzássy, K. Petaraj, A. Brindová, Renata Kӧgelová (Jurčová), P. Macsovszky, E. Luka) a zároveň prevažovali </w:t>
      </w:r>
      <w:r w:rsidR="007F57BE">
        <w:rPr>
          <w:color w:val="auto"/>
          <w:sz w:val="22"/>
          <w:szCs w:val="22"/>
          <w:u w:color="2E74B5"/>
        </w:rPr>
        <w:t xml:space="preserve">montáže. IV. kategória poézie mala najrozkolísanejšiu </w:t>
      </w:r>
      <w:r w:rsidR="009D3DA5">
        <w:rPr>
          <w:color w:val="auto"/>
          <w:sz w:val="22"/>
          <w:szCs w:val="22"/>
          <w:u w:color="2E74B5"/>
        </w:rPr>
        <w:t xml:space="preserve">umeleckú </w:t>
      </w:r>
      <w:r w:rsidR="007F57BE">
        <w:rPr>
          <w:color w:val="auto"/>
          <w:sz w:val="22"/>
          <w:szCs w:val="22"/>
          <w:u w:color="2E74B5"/>
        </w:rPr>
        <w:t xml:space="preserve">úroveň, čo možno súviselo </w:t>
      </w:r>
      <w:r w:rsidR="00827F8E">
        <w:rPr>
          <w:color w:val="auto"/>
          <w:sz w:val="22"/>
          <w:szCs w:val="22"/>
          <w:u w:color="2E74B5"/>
        </w:rPr>
        <w:t xml:space="preserve">i so spomínanými montážami, </w:t>
      </w:r>
      <w:r w:rsidR="007F57BE">
        <w:rPr>
          <w:color w:val="auto"/>
          <w:sz w:val="22"/>
          <w:szCs w:val="22"/>
          <w:u w:color="2E74B5"/>
        </w:rPr>
        <w:t xml:space="preserve">s interpretačnou náročnosťou zvolených predlôh </w:t>
      </w:r>
      <w:r w:rsidR="00827F8E">
        <w:rPr>
          <w:color w:val="auto"/>
          <w:sz w:val="22"/>
          <w:szCs w:val="22"/>
          <w:u w:color="2E74B5"/>
        </w:rPr>
        <w:t>alebo i</w:t>
      </w:r>
      <w:r w:rsidR="007F57BE">
        <w:rPr>
          <w:color w:val="auto"/>
          <w:sz w:val="22"/>
          <w:szCs w:val="22"/>
          <w:u w:color="2E74B5"/>
        </w:rPr>
        <w:t> s nie vždy úspešným hľadaním výrazových prostriedkov, kt</w:t>
      </w:r>
      <w:r w:rsidR="00FD3C34">
        <w:rPr>
          <w:color w:val="auto"/>
          <w:sz w:val="22"/>
          <w:szCs w:val="22"/>
          <w:u w:color="2E74B5"/>
        </w:rPr>
        <w:t xml:space="preserve">oré </w:t>
      </w:r>
      <w:r w:rsidR="007F57BE">
        <w:rPr>
          <w:color w:val="auto"/>
          <w:sz w:val="22"/>
          <w:szCs w:val="22"/>
          <w:u w:color="2E74B5"/>
        </w:rPr>
        <w:t>by</w:t>
      </w:r>
      <w:r w:rsidR="009D3DA5">
        <w:rPr>
          <w:color w:val="auto"/>
          <w:sz w:val="22"/>
          <w:szCs w:val="22"/>
          <w:u w:color="2E74B5"/>
        </w:rPr>
        <w:t xml:space="preserve"> recitátorom pomohli dospieť k celistvému tvaru. </w:t>
      </w:r>
      <w:r w:rsidR="00DE0ABE">
        <w:rPr>
          <w:color w:val="auto"/>
          <w:sz w:val="22"/>
          <w:szCs w:val="22"/>
          <w:u w:color="2E74B5"/>
        </w:rPr>
        <w:t>Úsilie recitátorov však čiastkovo prinieslo i silné miesta v ich výkonoch.</w:t>
      </w:r>
    </w:p>
    <w:p w14:paraId="0378748D" w14:textId="77777777" w:rsidR="00E9511A" w:rsidRDefault="00E9511A">
      <w:pPr>
        <w:spacing w:after="0" w:line="276" w:lineRule="auto"/>
        <w:rPr>
          <w:b/>
          <w:bCs/>
          <w:color w:val="2E74B5"/>
          <w:u w:color="2E74B5"/>
        </w:rPr>
      </w:pPr>
    </w:p>
    <w:p w14:paraId="2F5A3A1D" w14:textId="09913007" w:rsidR="00E9511A" w:rsidRDefault="00E9511A">
      <w:pPr>
        <w:spacing w:after="0" w:line="276" w:lineRule="auto"/>
        <w:rPr>
          <w:color w:val="auto"/>
          <w:sz w:val="22"/>
          <w:szCs w:val="22"/>
          <w:u w:color="2E74B5"/>
        </w:rPr>
      </w:pPr>
      <w:r w:rsidRPr="00E9511A">
        <w:rPr>
          <w:color w:val="auto"/>
          <w:sz w:val="22"/>
          <w:szCs w:val="22"/>
          <w:u w:color="2E74B5"/>
        </w:rPr>
        <w:t xml:space="preserve">Časový limit nebol prekročený pri žiadnom </w:t>
      </w:r>
      <w:r w:rsidR="00B73B76">
        <w:rPr>
          <w:color w:val="auto"/>
          <w:sz w:val="22"/>
          <w:szCs w:val="22"/>
          <w:u w:color="2E74B5"/>
        </w:rPr>
        <w:t xml:space="preserve">zo súťažných prednesov. </w:t>
      </w:r>
    </w:p>
    <w:p w14:paraId="61B32E1F" w14:textId="5647E72B" w:rsidR="00490E1F" w:rsidRPr="00E9511A" w:rsidRDefault="00490E1F">
      <w:pPr>
        <w:spacing w:after="0" w:line="276" w:lineRule="auto"/>
        <w:rPr>
          <w:color w:val="auto"/>
          <w:sz w:val="22"/>
          <w:szCs w:val="22"/>
          <w:u w:color="2E74B5"/>
        </w:rPr>
      </w:pPr>
      <w:r>
        <w:rPr>
          <w:color w:val="auto"/>
          <w:sz w:val="22"/>
          <w:szCs w:val="22"/>
          <w:u w:color="2E74B5"/>
        </w:rPr>
        <w:t>Obe kategórie priniesli v rámci 72. ročníka HK dostatok tvorivých podnetov a</w:t>
      </w:r>
      <w:r w:rsidR="009D3DA5">
        <w:rPr>
          <w:color w:val="auto"/>
          <w:sz w:val="22"/>
          <w:szCs w:val="22"/>
          <w:u w:color="2E74B5"/>
        </w:rPr>
        <w:t> záverečné vystúpenie víťazov ponúklo šesť po interpretačnej i formálnej stránke zrelých výpovedí.</w:t>
      </w:r>
    </w:p>
    <w:p w14:paraId="4BBB89B0" w14:textId="77D2C62F" w:rsidR="00E73DF2" w:rsidRDefault="001065A9" w:rsidP="00B80860">
      <w:pPr>
        <w:spacing w:after="0" w:line="276" w:lineRule="auto"/>
        <w:rPr>
          <w:b/>
          <w:bCs/>
          <w:color w:val="2E74B5"/>
          <w:u w:color="2E74B5"/>
        </w:rPr>
      </w:pPr>
      <w:r>
        <w:rPr>
          <w:b/>
          <w:bCs/>
          <w:color w:val="2E74B5"/>
          <w:u w:color="2E74B5"/>
        </w:rPr>
        <w:t>Zdôvodnenie výsledkov súťaže:</w:t>
      </w:r>
    </w:p>
    <w:p w14:paraId="21FE7903" w14:textId="77777777" w:rsidR="00B90983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 xml:space="preserve">(Zdôvodni výsledky súťaže. Rozpíš jednotlivé miesta a k nim podľa propozícií a kritérií hodnotenia </w:t>
      </w:r>
    </w:p>
    <w:p w14:paraId="6D214001" w14:textId="0014333E" w:rsidR="00E73DF2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odôvodni, prečo sa porota rozhodla udeliť jednotlivé miesta.)</w:t>
      </w:r>
    </w:p>
    <w:p w14:paraId="3DD9D901" w14:textId="77777777" w:rsidR="00B90983" w:rsidRPr="00B80860" w:rsidRDefault="00B90983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</w:p>
    <w:p w14:paraId="36F078FE" w14:textId="2B809D03" w:rsidR="0090564B" w:rsidRPr="00E9511A" w:rsidRDefault="00B90983" w:rsidP="00B90983">
      <w:pPr>
        <w:pStyle w:val="LO-normal"/>
        <w:spacing w:after="0" w:line="240" w:lineRule="auto"/>
      </w:pPr>
      <w:r w:rsidRPr="00E9511A">
        <w:rPr>
          <w:b/>
          <w:bCs/>
          <w:highlight w:val="cyan"/>
        </w:rPr>
        <w:t>Súťaž recitátorov IV. kategórie v umeleckom prednese prózy</w:t>
      </w:r>
      <w:r w:rsidRPr="00E9511A">
        <w:rPr>
          <w:b/>
          <w:bCs/>
        </w:rPr>
        <w:t xml:space="preserve"> </w:t>
      </w:r>
    </w:p>
    <w:p w14:paraId="2C1F09B1" w14:textId="3DC393AF" w:rsidR="00B90983" w:rsidRPr="00E9511A" w:rsidRDefault="00B90983" w:rsidP="00B90983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yellow"/>
        </w:rPr>
        <w:t>1. miesto</w:t>
      </w:r>
    </w:p>
    <w:p w14:paraId="1BEC8383" w14:textId="128862E2" w:rsidR="00B90983" w:rsidRPr="00E9511A" w:rsidRDefault="00B90983" w:rsidP="00B90983">
      <w:pPr>
        <w:pStyle w:val="LO-normal"/>
        <w:spacing w:after="0" w:line="240" w:lineRule="auto"/>
      </w:pPr>
      <w:r w:rsidRPr="00E9511A">
        <w:rPr>
          <w:b/>
          <w:bCs/>
        </w:rPr>
        <w:t xml:space="preserve">Tatiana Altusová, Žilina </w:t>
      </w:r>
      <w:r w:rsidR="001827F4" w:rsidRPr="00E9511A">
        <w:t>/</w:t>
      </w:r>
      <w:r w:rsidRPr="00E9511A">
        <w:rPr>
          <w:b/>
          <w:bCs/>
        </w:rPr>
        <w:t xml:space="preserve"> </w:t>
      </w:r>
      <w:r w:rsidRPr="00E9511A">
        <w:t>Margita Figuli – Pokušenie</w:t>
      </w:r>
    </w:p>
    <w:p w14:paraId="0B2EDED2" w14:textId="7266F96F" w:rsidR="00B90983" w:rsidRPr="00E9511A" w:rsidRDefault="00B90983" w:rsidP="00B90983">
      <w:pPr>
        <w:pStyle w:val="LO-normal"/>
        <w:spacing w:after="0"/>
      </w:pPr>
      <w:r w:rsidRPr="00E9511A">
        <w:t>Recitátorka siahla po texte</w:t>
      </w:r>
      <w:r w:rsidR="00085197">
        <w:t xml:space="preserve"> z roku 1937</w:t>
      </w:r>
      <w:r w:rsidRPr="00E9511A">
        <w:t xml:space="preserve">, ktorý dokázala sprítomniť sústredeným a vnútorne presvedčivým prejavom. Citlivou prácou so slovom a významovou drobnokresbou od začiatku až do konca vytvárala sugestívnu atmosféru vzťahu dvoch mladých ľudí, ktorú gradovala nenásilne, postupným zvyšovaním napätia vychádzajúceho z motívu telesného pokušenia. Prednes prirodzene podporilo aj vizuálne stvárnenie v zmysle vhodne zvoleného kostýmu. Oceňujeme aj dramaturgickú úpravu ukážky. Výrazným interpretačným prostriedkom sa stala opakujúca sa kľúčová veta </w:t>
      </w:r>
      <w:r w:rsidRPr="00E9511A">
        <w:rPr>
          <w:i/>
          <w:iCs/>
        </w:rPr>
        <w:t>nebo vám vidím v očiach. </w:t>
      </w:r>
      <w:r w:rsidRPr="00E9511A">
        <w:t xml:space="preserve">Jej významové obmieňanie v ústach ženskej postavy a následné prevzatie mužskou postavou v závere účinne vyjadrilo vnútorný prerod oboch protagonistov. Prednes pôsobil komorne, no zároveň dramaticky účinne. Interpretka neprehrávala a výsledkom bol silný umelecký zážitok a presvedčivá ukážka súčasného interpretačného prístupu ku klasickému textu. </w:t>
      </w:r>
    </w:p>
    <w:p w14:paraId="10216129" w14:textId="77777777" w:rsidR="00B90983" w:rsidRPr="00E9511A" w:rsidRDefault="00B90983" w:rsidP="00B90983">
      <w:pPr>
        <w:pStyle w:val="LO-normal"/>
        <w:spacing w:after="0"/>
      </w:pPr>
    </w:p>
    <w:p w14:paraId="0C1D2A04" w14:textId="3FA4252F" w:rsidR="00F15383" w:rsidRPr="00E9511A" w:rsidRDefault="00F15383" w:rsidP="00F15383">
      <w:pPr>
        <w:pStyle w:val="LO-normal"/>
        <w:spacing w:after="0" w:line="240" w:lineRule="auto"/>
      </w:pPr>
      <w:r w:rsidRPr="00E9511A">
        <w:rPr>
          <w:b/>
          <w:bCs/>
        </w:rPr>
        <w:t xml:space="preserve">Sofia Kurňavková, Banská Bystrica </w:t>
      </w:r>
      <w:r w:rsidR="001827F4" w:rsidRPr="00E9511A">
        <w:t xml:space="preserve">/ </w:t>
      </w:r>
      <w:r w:rsidRPr="00E9511A">
        <w:t>José Luis Peixoto – Prvý kilometer (úryvok)</w:t>
      </w:r>
    </w:p>
    <w:p w14:paraId="454558D6" w14:textId="7E4C85B1" w:rsidR="00F15383" w:rsidRPr="00E9511A" w:rsidRDefault="00085197" w:rsidP="00F15383">
      <w:pPr>
        <w:pStyle w:val="LO-normal"/>
        <w:spacing w:after="0" w:line="240" w:lineRule="auto"/>
      </w:pPr>
      <w:r>
        <w:t>Recitátorka</w:t>
      </w:r>
      <w:r w:rsidR="00F15383" w:rsidRPr="00E9511A">
        <w:t xml:space="preserve"> je prirodzená, technicky výborne vybavená so silnou vnútornou predstavou</w:t>
      </w:r>
    </w:p>
    <w:p w14:paraId="106DD439" w14:textId="77777777" w:rsidR="00F15383" w:rsidRPr="00E9511A" w:rsidRDefault="00F15383" w:rsidP="00F15383">
      <w:pPr>
        <w:pStyle w:val="LO-normal"/>
        <w:spacing w:after="0" w:line="240" w:lineRule="auto"/>
      </w:pPr>
      <w:r w:rsidRPr="00E9511A">
        <w:t>a výraznou javiskovou prítomnosťou. Jej sugestívny ponor do príbehu a psychiky charakterov</w:t>
      </w:r>
    </w:p>
    <w:p w14:paraId="60735750" w14:textId="77777777" w:rsidR="00F15383" w:rsidRPr="00E9511A" w:rsidRDefault="00F15383" w:rsidP="00F15383">
      <w:pPr>
        <w:pStyle w:val="LO-normal"/>
        <w:spacing w:after="0" w:line="240" w:lineRule="auto"/>
      </w:pPr>
      <w:r w:rsidRPr="00E9511A">
        <w:t>koreluje s poetikou vybraného súčasného portugalského autora. Interpretka presne člení</w:t>
      </w:r>
    </w:p>
    <w:p w14:paraId="43E97247" w14:textId="77777777" w:rsidR="00F15383" w:rsidRPr="00E9511A" w:rsidRDefault="00F15383" w:rsidP="00F15383">
      <w:pPr>
        <w:pStyle w:val="LO-normal"/>
        <w:spacing w:after="0" w:line="240" w:lineRule="auto"/>
      </w:pPr>
      <w:r w:rsidRPr="00E9511A">
        <w:lastRenderedPageBreak/>
        <w:t>retrospektívne pasáže a zrozumiteľne vedie poslucháča príbehom. Jasne tlmočí situácie, „tu</w:t>
      </w:r>
    </w:p>
    <w:p w14:paraId="6DD1DBF1" w14:textId="77777777" w:rsidR="00F15383" w:rsidRPr="00E9511A" w:rsidRDefault="00F15383" w:rsidP="00F15383">
      <w:pPr>
        <w:pStyle w:val="LO-normal"/>
        <w:spacing w:after="0" w:line="240" w:lineRule="auto"/>
      </w:pPr>
      <w:r w:rsidRPr="00E9511A">
        <w:t>a teraz“ tvorí živé charaktery a vzťahy. Tempo využíva precízne v duchu významu, skvele</w:t>
      </w:r>
    </w:p>
    <w:p w14:paraId="26EF97B3" w14:textId="77777777" w:rsidR="00F15383" w:rsidRPr="00E9511A" w:rsidRDefault="00F15383" w:rsidP="00F15383">
      <w:pPr>
        <w:pStyle w:val="LO-normal"/>
        <w:spacing w:after="0" w:line="240" w:lineRule="auto"/>
      </w:pPr>
      <w:r w:rsidRPr="00E9511A">
        <w:t>narába s pauzou, vďaka čomu tvorí napätie, pútavú atmosféru a drží divácke sústredenie.</w:t>
      </w:r>
    </w:p>
    <w:p w14:paraId="509B7E46" w14:textId="77777777" w:rsidR="00F15383" w:rsidRPr="00E9511A" w:rsidRDefault="00F15383" w:rsidP="00F15383">
      <w:pPr>
        <w:pStyle w:val="LO-normal"/>
        <w:spacing w:after="0" w:line="240" w:lineRule="auto"/>
      </w:pPr>
      <w:r w:rsidRPr="00E9511A">
        <w:t>Pozoruhodná je jej práca s dychom, ktorý nie je zvonku zvoleným mimojazykovým</w:t>
      </w:r>
    </w:p>
    <w:p w14:paraId="60A9E96E" w14:textId="7D79B45E" w:rsidR="00F15383" w:rsidRPr="00E9511A" w:rsidRDefault="00F15383" w:rsidP="00F15383">
      <w:pPr>
        <w:pStyle w:val="LO-normal"/>
        <w:spacing w:after="0" w:line="240" w:lineRule="auto"/>
      </w:pPr>
      <w:r w:rsidRPr="00E9511A">
        <w:t>prostriedkom, ale vychádza z podstaty textu</w:t>
      </w:r>
      <w:r w:rsidR="009871F5">
        <w:t>, keďže beh a dych sú v ňom jednou motivickou líniou</w:t>
      </w:r>
      <w:r w:rsidRPr="00E9511A">
        <w:t xml:space="preserve"> (napr. „Nechcem sa sústrediť na svoj dych.“).</w:t>
      </w:r>
      <w:r w:rsidR="009871F5">
        <w:t xml:space="preserve"> </w:t>
      </w:r>
      <w:r w:rsidRPr="00E9511A">
        <w:t>Hlasné dýchanie a hrdelné zvuky sú do prednesu organicky začlenené a stali sa kľúčom</w:t>
      </w:r>
      <w:r w:rsidR="009871F5">
        <w:t xml:space="preserve"> </w:t>
      </w:r>
      <w:r w:rsidRPr="00E9511A">
        <w:t>k interpretácii, čím celý prednes posunuli o</w:t>
      </w:r>
      <w:r w:rsidR="009871F5">
        <w:t xml:space="preserve"> úroveň </w:t>
      </w:r>
      <w:r w:rsidRPr="00E9511A">
        <w:t xml:space="preserve">vyššie (miestami </w:t>
      </w:r>
      <w:r w:rsidR="009871F5">
        <w:t xml:space="preserve">je možné lepšie </w:t>
      </w:r>
      <w:r w:rsidRPr="00E9511A">
        <w:t>vyvážiť</w:t>
      </w:r>
      <w:r w:rsidR="009871F5">
        <w:t xml:space="preserve"> </w:t>
      </w:r>
      <w:r w:rsidRPr="00E9511A">
        <w:t xml:space="preserve">intenzitu dychu a zvukov). </w:t>
      </w:r>
      <w:r w:rsidR="009871F5">
        <w:t xml:space="preserve">Recitátorka </w:t>
      </w:r>
      <w:r w:rsidRPr="00E9511A">
        <w:t>vytvorila silnú spomienku syna na otca-alkoholika, ktorý</w:t>
      </w:r>
      <w:r w:rsidR="009871F5">
        <w:t xml:space="preserve"> </w:t>
      </w:r>
      <w:r w:rsidRPr="00E9511A">
        <w:t>zomrel, ale</w:t>
      </w:r>
      <w:r w:rsidR="009871F5">
        <w:t xml:space="preserve"> ktorého </w:t>
      </w:r>
      <w:r w:rsidR="00DE0ABE">
        <w:t xml:space="preserve">si </w:t>
      </w:r>
      <w:r w:rsidR="009871F5">
        <w:t>syn neustále</w:t>
      </w:r>
      <w:r w:rsidR="00DE0ABE">
        <w:t xml:space="preserve"> nesie v pamäti</w:t>
      </w:r>
      <w:r w:rsidRPr="00E9511A">
        <w:t>, až kým sa s ním v závere nezmieri. Tento vystavaný</w:t>
      </w:r>
      <w:r w:rsidR="009871F5">
        <w:t xml:space="preserve"> </w:t>
      </w:r>
      <w:r w:rsidRPr="00E9511A">
        <w:t xml:space="preserve">vzťahový posun a pointa silno zarezonovali. </w:t>
      </w:r>
    </w:p>
    <w:p w14:paraId="149E61D7" w14:textId="77777777" w:rsidR="00F15383" w:rsidRPr="00E9511A" w:rsidRDefault="00F15383" w:rsidP="00F15383">
      <w:pPr>
        <w:pStyle w:val="LO-normal"/>
        <w:spacing w:after="0" w:line="240" w:lineRule="auto"/>
      </w:pPr>
    </w:p>
    <w:p w14:paraId="60B20EAF" w14:textId="635E88F3" w:rsidR="00B90983" w:rsidRPr="00E9511A" w:rsidRDefault="00F15383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  <w:r w:rsidRPr="00E9511A">
        <w:rPr>
          <w:b/>
          <w:bCs/>
          <w:sz w:val="22"/>
          <w:szCs w:val="22"/>
          <w:highlight w:val="yellow"/>
        </w:rPr>
        <w:t>2. miesto</w:t>
      </w:r>
    </w:p>
    <w:p w14:paraId="5E5CC778" w14:textId="3265E2A2" w:rsidR="00F15383" w:rsidRPr="00E9511A" w:rsidRDefault="00F15383" w:rsidP="00F15383">
      <w:pPr>
        <w:pStyle w:val="LO-normal"/>
        <w:spacing w:after="0" w:line="240" w:lineRule="auto"/>
      </w:pPr>
      <w:r w:rsidRPr="00E9511A">
        <w:rPr>
          <w:b/>
          <w:bCs/>
        </w:rPr>
        <w:t xml:space="preserve">Marek Sivák, Malacky </w:t>
      </w:r>
      <w:r w:rsidR="009672E7">
        <w:rPr>
          <w:b/>
          <w:bCs/>
        </w:rPr>
        <w:t xml:space="preserve"> </w:t>
      </w:r>
      <w:r w:rsidR="009672E7" w:rsidRPr="009672E7">
        <w:t>/</w:t>
      </w:r>
      <w:r w:rsidRPr="009672E7">
        <w:t xml:space="preserve"> </w:t>
      </w:r>
      <w:r w:rsidRPr="00E9511A">
        <w:t>Viliam Klimáček – Tiso píše haiku</w:t>
      </w:r>
    </w:p>
    <w:p w14:paraId="195B80DC" w14:textId="59F3E186" w:rsidR="00F15383" w:rsidRPr="00E9511A" w:rsidRDefault="009871F5" w:rsidP="00F15383">
      <w:pPr>
        <w:pStyle w:val="LO-normal"/>
        <w:spacing w:after="0" w:line="240" w:lineRule="auto"/>
      </w:pPr>
      <w:r>
        <w:t>Recitátorovi</w:t>
      </w:r>
      <w:r w:rsidR="00F15383" w:rsidRPr="00E9511A">
        <w:t xml:space="preserve"> sa podarilo povýšiť na jednej strane vtipný, </w:t>
      </w:r>
      <w:r w:rsidR="009672E7">
        <w:t>no</w:t>
      </w:r>
      <w:r w:rsidR="00F15383" w:rsidRPr="00E9511A">
        <w:t xml:space="preserve"> na druhej </w:t>
      </w:r>
      <w:r>
        <w:t xml:space="preserve">strane </w:t>
      </w:r>
      <w:r w:rsidR="00F15383" w:rsidRPr="00E9511A">
        <w:t xml:space="preserve">veľmi </w:t>
      </w:r>
      <w:r>
        <w:t>trpký</w:t>
      </w:r>
      <w:r w:rsidR="00F15383" w:rsidRPr="00E9511A">
        <w:t xml:space="preserve"> text,</w:t>
      </w:r>
    </w:p>
    <w:p w14:paraId="666B2ED8" w14:textId="51A0CDC0" w:rsidR="00F15383" w:rsidRPr="00E9511A" w:rsidRDefault="00F15383" w:rsidP="00F15383">
      <w:pPr>
        <w:pStyle w:val="LO-normal"/>
        <w:spacing w:after="0" w:line="240" w:lineRule="auto"/>
      </w:pPr>
      <w:r w:rsidRPr="00E9511A">
        <w:t xml:space="preserve">v ktorom Klimáček </w:t>
      </w:r>
      <w:r w:rsidR="009871F5">
        <w:t>síce zmieňuje</w:t>
      </w:r>
      <w:r w:rsidRPr="00E9511A">
        <w:t> neslávn</w:t>
      </w:r>
      <w:r w:rsidR="009871F5">
        <w:t>e</w:t>
      </w:r>
      <w:r w:rsidRPr="00E9511A">
        <w:t xml:space="preserve"> postav</w:t>
      </w:r>
      <w:r w:rsidR="009871F5">
        <w:t>y</w:t>
      </w:r>
      <w:r w:rsidRPr="00E9511A">
        <w:t xml:space="preserve"> našej</w:t>
      </w:r>
      <w:r w:rsidR="009871F5">
        <w:t xml:space="preserve"> </w:t>
      </w:r>
      <w:r w:rsidRPr="00E9511A">
        <w:t>histórie</w:t>
      </w:r>
      <w:r w:rsidR="009871F5">
        <w:t xml:space="preserve">, no v druhom pláne v ňom hovorí o princípe vzťahu vodcu a podriadeného, </w:t>
      </w:r>
      <w:r w:rsidR="009672E7">
        <w:t>paroduje servilnosť a hlúposť, nevzdelanosť.</w:t>
      </w:r>
      <w:r w:rsidRPr="00E9511A">
        <w:t xml:space="preserve"> Už</w:t>
      </w:r>
    </w:p>
    <w:p w14:paraId="38F0F3C7" w14:textId="6940C09B" w:rsidR="00F15383" w:rsidRPr="00E9511A" w:rsidRDefault="00F15383" w:rsidP="00F15383">
      <w:pPr>
        <w:pStyle w:val="LO-normal"/>
        <w:spacing w:after="0" w:line="240" w:lineRule="auto"/>
      </w:pPr>
      <w:r w:rsidRPr="00E9511A">
        <w:t>štylizovaný príchod nás pripravil na presvedčivý a</w:t>
      </w:r>
      <w:r w:rsidR="009672E7">
        <w:t> komicky ladený</w:t>
      </w:r>
      <w:r w:rsidRPr="00E9511A">
        <w:t xml:space="preserve"> prednes, z ktorého</w:t>
      </w:r>
    </w:p>
    <w:p w14:paraId="3CEF79F2" w14:textId="3F7460B2" w:rsidR="00F15383" w:rsidRPr="00E9511A" w:rsidRDefault="00F15383" w:rsidP="00F15383">
      <w:pPr>
        <w:pStyle w:val="LO-normal"/>
        <w:spacing w:after="0" w:line="240" w:lineRule="auto"/>
      </w:pPr>
      <w:r w:rsidRPr="00E9511A">
        <w:t>bolo cítiť recitátorov nadhľad</w:t>
      </w:r>
      <w:r w:rsidR="009672E7">
        <w:t xml:space="preserve"> a vtip. Ten vychádza najmä vďaka tiež štylizovanému modelovaniu charakterov postáv, presnému pointovaniu jednotlivých scén ale i dobre utrafeným pauzám držiacim napätie. A</w:t>
      </w:r>
      <w:r w:rsidRPr="00E9511A">
        <w:t xml:space="preserve">ni na chvíľu nebolo </w:t>
      </w:r>
      <w:r w:rsidR="009672E7">
        <w:t xml:space="preserve">pri výkone </w:t>
      </w:r>
      <w:r w:rsidRPr="00E9511A">
        <w:t>vidieť túžbu či</w:t>
      </w:r>
      <w:r w:rsidR="009672E7">
        <w:t xml:space="preserve"> </w:t>
      </w:r>
      <w:r w:rsidRPr="00E9511A">
        <w:t xml:space="preserve">potrebu zabávať </w:t>
      </w:r>
      <w:r w:rsidR="009672E7">
        <w:t xml:space="preserve">publikum </w:t>
      </w:r>
      <w:r w:rsidRPr="00E9511A">
        <w:t xml:space="preserve">za každú cenu. </w:t>
      </w:r>
      <w:r w:rsidR="009672E7">
        <w:t>P</w:t>
      </w:r>
      <w:r w:rsidRPr="00E9511A">
        <w:t>rednes</w:t>
      </w:r>
      <w:r w:rsidR="009672E7">
        <w:t xml:space="preserve"> </w:t>
      </w:r>
      <w:r w:rsidRPr="00E9511A">
        <w:t>slúžil textu a</w:t>
      </w:r>
      <w:r w:rsidR="009672E7">
        <w:t> </w:t>
      </w:r>
      <w:r w:rsidRPr="00E9511A">
        <w:t>po</w:t>
      </w:r>
      <w:r w:rsidR="009672E7">
        <w:t xml:space="preserve"> </w:t>
      </w:r>
      <w:r w:rsidRPr="00E9511A">
        <w:t xml:space="preserve">celý čas si udržal </w:t>
      </w:r>
      <w:r w:rsidR="009672E7">
        <w:t xml:space="preserve">kompozičnú jasnosť i </w:t>
      </w:r>
      <w:r w:rsidRPr="00E9511A">
        <w:t xml:space="preserve">presvedčivosť. </w:t>
      </w:r>
    </w:p>
    <w:p w14:paraId="3A67A06B" w14:textId="77777777" w:rsidR="0090564B" w:rsidRPr="00E9511A" w:rsidRDefault="0090564B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181272CC" w14:textId="16CAB189" w:rsidR="00B90983" w:rsidRPr="00E9511A" w:rsidRDefault="00B90983" w:rsidP="00B90983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yellow"/>
        </w:rPr>
        <w:t>3.miesto</w:t>
      </w:r>
    </w:p>
    <w:p w14:paraId="3289A3A2" w14:textId="6EAF83E7" w:rsidR="00B90983" w:rsidRPr="00E9511A" w:rsidRDefault="00B90983" w:rsidP="00B90983">
      <w:pPr>
        <w:pStyle w:val="LO-normal"/>
        <w:spacing w:after="0" w:line="240" w:lineRule="auto"/>
      </w:pPr>
      <w:r w:rsidRPr="00E9511A">
        <w:rPr>
          <w:b/>
          <w:bCs/>
        </w:rPr>
        <w:t xml:space="preserve">Tereza Falátová, Malacky </w:t>
      </w:r>
      <w:r w:rsidR="002C6A0C">
        <w:rPr>
          <w:b/>
          <w:bCs/>
        </w:rPr>
        <w:t xml:space="preserve">/ </w:t>
      </w:r>
      <w:r w:rsidRPr="00E9511A">
        <w:t>Michal Belej – Legenda o sebaláske, láske Ježišovej a iných srandách</w:t>
      </w:r>
    </w:p>
    <w:p w14:paraId="6261B535" w14:textId="41097B06" w:rsidR="00B90983" w:rsidRPr="00E9511A" w:rsidRDefault="00B90983" w:rsidP="00680564">
      <w:pPr>
        <w:pStyle w:val="LO-normal"/>
        <w:spacing w:after="0" w:line="240" w:lineRule="auto"/>
      </w:pPr>
      <w:r w:rsidRPr="00E9511A">
        <w:t>Už oznáme</w:t>
      </w:r>
      <w:r w:rsidR="002C6A0C">
        <w:t>nie názvu</w:t>
      </w:r>
      <w:r w:rsidRPr="00E9511A">
        <w:t xml:space="preserve"> textu </w:t>
      </w:r>
      <w:r w:rsidR="002C6A0C">
        <w:t xml:space="preserve">recitátorky </w:t>
      </w:r>
      <w:r w:rsidR="002C6A0C" w:rsidRPr="00E9511A">
        <w:t>p</w:t>
      </w:r>
      <w:r w:rsidR="002C6A0C">
        <w:t>r</w:t>
      </w:r>
      <w:r w:rsidR="002C6A0C" w:rsidRPr="00E9511A">
        <w:t>inieslo</w:t>
      </w:r>
      <w:r w:rsidRPr="00E9511A">
        <w:t xml:space="preserve"> </w:t>
      </w:r>
      <w:r w:rsidR="002C6A0C" w:rsidRPr="00E9511A">
        <w:t>reakciu</w:t>
      </w:r>
      <w:r w:rsidRPr="00E9511A">
        <w:t xml:space="preserve"> publika</w:t>
      </w:r>
      <w:r w:rsidR="00680564">
        <w:t xml:space="preserve"> a očakávan</w:t>
      </w:r>
      <w:r w:rsidR="00DE0ABE">
        <w:t>i</w:t>
      </w:r>
      <w:r w:rsidR="00680564">
        <w:t>e humoru. Belejov text však napriek tejto predikcii obsahuje okrem komického potenciálu i strihy k vážnejšej reflexii. R</w:t>
      </w:r>
      <w:r w:rsidRPr="00E9511A">
        <w:t xml:space="preserve">ecitátorka </w:t>
      </w:r>
      <w:r w:rsidR="002C6A0C" w:rsidRPr="00E9511A">
        <w:t>svoj</w:t>
      </w:r>
      <w:r w:rsidRPr="00E9511A">
        <w:t xml:space="preserve"> výkon</w:t>
      </w:r>
      <w:r w:rsidR="002C6A0C">
        <w:t xml:space="preserve"> </w:t>
      </w:r>
      <w:r w:rsidR="002C6A0C" w:rsidRPr="00E9511A">
        <w:t>predviedla</w:t>
      </w:r>
      <w:r w:rsidRPr="00E9511A">
        <w:t xml:space="preserve"> v duchu plastického </w:t>
      </w:r>
      <w:r w:rsidR="002C6A0C">
        <w:t>rozprávania</w:t>
      </w:r>
      <w:r w:rsidRPr="00E9511A">
        <w:t xml:space="preserve"> s </w:t>
      </w:r>
      <w:r w:rsidR="002C6A0C" w:rsidRPr="00E9511A">
        <w:t>nenásilne</w:t>
      </w:r>
      <w:r w:rsidRPr="00E9511A">
        <w:t xml:space="preserve"> vyzdvihnutým</w:t>
      </w:r>
      <w:r w:rsidR="00680564">
        <w:t xml:space="preserve"> </w:t>
      </w:r>
      <w:r w:rsidRPr="00E9511A">
        <w:t>vtip</w:t>
      </w:r>
      <w:r w:rsidR="002C6A0C">
        <w:t>o</w:t>
      </w:r>
      <w:r w:rsidRPr="00E9511A">
        <w:t xml:space="preserve">m, </w:t>
      </w:r>
      <w:r w:rsidR="002C6A0C">
        <w:t xml:space="preserve">s </w:t>
      </w:r>
      <w:r w:rsidRPr="00E9511A">
        <w:t xml:space="preserve">využitím </w:t>
      </w:r>
      <w:r w:rsidR="002C6A0C">
        <w:t>čiastkových</w:t>
      </w:r>
      <w:r w:rsidRPr="00E9511A">
        <w:t xml:space="preserve"> po</w:t>
      </w:r>
      <w:r w:rsidR="002C6A0C">
        <w:t>í</w:t>
      </w:r>
      <w:r w:rsidRPr="00E9511A">
        <w:t>nt, dobrou pr</w:t>
      </w:r>
      <w:r w:rsidR="002C6A0C">
        <w:t>ácou</w:t>
      </w:r>
      <w:r w:rsidRPr="00E9511A">
        <w:t xml:space="preserve"> s pauzou a zároveň s</w:t>
      </w:r>
      <w:r w:rsidR="00680564">
        <w:t> rozprávačským</w:t>
      </w:r>
      <w:r w:rsidRPr="00E9511A">
        <w:t xml:space="preserve"> </w:t>
      </w:r>
      <w:r w:rsidR="00680564" w:rsidRPr="00E9511A">
        <w:t>napätím</w:t>
      </w:r>
      <w:r w:rsidRPr="00E9511A">
        <w:t>.</w:t>
      </w:r>
      <w:r w:rsidR="00680564">
        <w:t xml:space="preserve"> A hoci o polohách, kde sa text láme do tragickejšej polohy, vie, nie vždy sa jej ich darí naplno interpretovať. Iný pohľad a spôsob podania sa mohol uplatniť pri motíve vzniku legendy, ktorý hovorí o nepochopení i o princípe </w:t>
      </w:r>
      <w:r w:rsidR="00A13A87">
        <w:t xml:space="preserve">odlišnosti mesta a vidieka v spôsobe, akým si interpretujú skutočnosti nezapadajúce do rámca tradície. </w:t>
      </w:r>
      <w:r w:rsidR="00680564">
        <w:t>Prednes má od začiatku do konca sviežosť a</w:t>
      </w:r>
      <w:r w:rsidR="00A13A87">
        <w:t> </w:t>
      </w:r>
      <w:r w:rsidR="00680564">
        <w:t>energiu</w:t>
      </w:r>
      <w:r w:rsidR="00A13A87">
        <w:t xml:space="preserve"> i dobrý kontakt s publikom.</w:t>
      </w:r>
    </w:p>
    <w:p w14:paraId="77113B6E" w14:textId="77777777" w:rsidR="0090564B" w:rsidRPr="00E9511A" w:rsidRDefault="0090564B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42CA70F2" w14:textId="7E4DDF8D" w:rsidR="00F15383" w:rsidRPr="00E9511A" w:rsidRDefault="00F15383" w:rsidP="00F15383">
      <w:pPr>
        <w:pStyle w:val="LO-normal"/>
        <w:spacing w:after="0" w:line="240" w:lineRule="auto"/>
      </w:pPr>
      <w:r w:rsidRPr="00E9511A">
        <w:rPr>
          <w:b/>
          <w:bCs/>
        </w:rPr>
        <w:t xml:space="preserve">Matúš Kralovič, Bratislava </w:t>
      </w:r>
      <w:r w:rsidR="003B134F" w:rsidRPr="003B134F">
        <w:t>/</w:t>
      </w:r>
      <w:r w:rsidRPr="00E9511A">
        <w:t>Amparo Dávila – Smrť v lese</w:t>
      </w:r>
    </w:p>
    <w:p w14:paraId="5D228E57" w14:textId="50BF9C20" w:rsidR="00F15383" w:rsidRPr="00E9511A" w:rsidRDefault="00F15383" w:rsidP="00F15383">
      <w:pPr>
        <w:pStyle w:val="LO-normal"/>
        <w:spacing w:after="0" w:line="240" w:lineRule="auto"/>
      </w:pPr>
      <w:r w:rsidRPr="00E9511A">
        <w:t xml:space="preserve">Recitátor presvedčivo uchopil psychologicko-groteskný text a dokázal vystavať jeho znepokojivú atmosféru prostredníctvom postupne gradovaného napätia. Osobitým spôsobom pracoval s telesným napätím, ktoré sa stalo nositeľom významu a prirodzene podporovalo vnútorný stav postavy. Jeho interpretácia bola autentická, svojská a originálna. Na pozadí tragiky dokázal citlivo vytvoriť aj momenty jemného humoru, ktorými si získal diváka a vtiahol ho do spoluprežívania pocitu stiesnenosti, skľúčenosti a potreby úniku. </w:t>
      </w:r>
      <w:r w:rsidR="00A13A87">
        <w:t xml:space="preserve">Jeho schopnosť vytvoriť strih a náhle zmeniť spôsob rozprávania pomáha charakteristike postáv muža i ženy. </w:t>
      </w:r>
      <w:r w:rsidRPr="00E9511A">
        <w:t>V závere, keď les predstavuje priestor vyslobodenia, by bolo možné ešte výraznejšie</w:t>
      </w:r>
      <w:r w:rsidR="00A13A87">
        <w:t xml:space="preserve"> vytvoriť predstavu uvoľnenia</w:t>
      </w:r>
      <w:r w:rsidRPr="00E9511A">
        <w:t>,</w:t>
      </w:r>
      <w:r w:rsidR="00A13A87">
        <w:t xml:space="preserve"> vízie záchrany,</w:t>
      </w:r>
      <w:r w:rsidRPr="00E9511A">
        <w:t xml:space="preserve"> aby sa kontrast medzi napätím a úľavou naplno zhmotnil. Silná atmosféra a presvedčivá vnútorná pravdivosť prednesu dokázali preklenúť aj isté rezervy v</w:t>
      </w:r>
      <w:r w:rsidR="00051ECA">
        <w:t> </w:t>
      </w:r>
      <w:r w:rsidRPr="00E9511A">
        <w:t>technike</w:t>
      </w:r>
      <w:r w:rsidR="00051ECA">
        <w:t xml:space="preserve"> reči</w:t>
      </w:r>
      <w:r w:rsidRPr="00E9511A">
        <w:t>. </w:t>
      </w:r>
    </w:p>
    <w:p w14:paraId="7BF7A63E" w14:textId="77777777" w:rsidR="00F15383" w:rsidRPr="00E9511A" w:rsidRDefault="00F15383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0E27EC0B" w14:textId="77777777" w:rsidR="00F15383" w:rsidRPr="00E9511A" w:rsidRDefault="00F15383" w:rsidP="00F15383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cyan"/>
        </w:rPr>
        <w:t>Súťaž recitátorov V. kategórie v umeleckom prednese poézie</w:t>
      </w:r>
      <w:r w:rsidRPr="00E9511A">
        <w:rPr>
          <w:b/>
          <w:bCs/>
        </w:rPr>
        <w:t xml:space="preserve"> </w:t>
      </w:r>
    </w:p>
    <w:p w14:paraId="2EE6C568" w14:textId="77777777" w:rsidR="00F15383" w:rsidRPr="00E9511A" w:rsidRDefault="00F15383" w:rsidP="00F15383">
      <w:pPr>
        <w:pStyle w:val="LO-normal"/>
        <w:spacing w:after="0" w:line="240" w:lineRule="auto"/>
      </w:pPr>
    </w:p>
    <w:p w14:paraId="724F1AF4" w14:textId="72F5890E" w:rsidR="00F15383" w:rsidRPr="00E9511A" w:rsidRDefault="00F15383" w:rsidP="00F15383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yellow"/>
        </w:rPr>
        <w:t>1. miesto</w:t>
      </w:r>
    </w:p>
    <w:p w14:paraId="3E1FB28D" w14:textId="0C861CDC" w:rsidR="00F15383" w:rsidRPr="00E9511A" w:rsidRDefault="00F15383" w:rsidP="00F15383">
      <w:pPr>
        <w:pStyle w:val="LO-normal"/>
        <w:spacing w:after="0" w:line="240" w:lineRule="auto"/>
      </w:pPr>
      <w:r w:rsidRPr="00E9511A">
        <w:rPr>
          <w:b/>
          <w:bCs/>
        </w:rPr>
        <w:lastRenderedPageBreak/>
        <w:t xml:space="preserve">Karin Štefaňáková, Bratislava </w:t>
      </w:r>
      <w:r w:rsidR="003B134F" w:rsidRPr="003B134F">
        <w:t>/</w:t>
      </w:r>
      <w:r w:rsidRPr="00E9511A">
        <w:rPr>
          <w:b/>
          <w:bCs/>
        </w:rPr>
        <w:t xml:space="preserve"> </w:t>
      </w:r>
      <w:r w:rsidRPr="00E9511A">
        <w:t>Milan Adamčiak – bez názvu</w:t>
      </w:r>
    </w:p>
    <w:p w14:paraId="7D242669" w14:textId="74578BED" w:rsidR="00F15383" w:rsidRPr="00E9511A" w:rsidRDefault="00F15383" w:rsidP="00F15383">
      <w:pPr>
        <w:pStyle w:val="LO-normal"/>
        <w:spacing w:after="0" w:line="240" w:lineRule="auto"/>
      </w:pPr>
      <w:r w:rsidRPr="00E9511A">
        <w:t xml:space="preserve"> Originálne uchopenie </w:t>
      </w:r>
      <w:r w:rsidR="001827F4" w:rsidRPr="00E9511A">
        <w:t xml:space="preserve">textu s </w:t>
      </w:r>
      <w:r w:rsidRPr="00E9511A">
        <w:t>experimentáln</w:t>
      </w:r>
      <w:r w:rsidR="001827F4" w:rsidRPr="00E9511A">
        <w:t>ou</w:t>
      </w:r>
      <w:r w:rsidRPr="00E9511A">
        <w:t xml:space="preserve"> poetik</w:t>
      </w:r>
      <w:r w:rsidR="001827F4" w:rsidRPr="00E9511A">
        <w:t>ou</w:t>
      </w:r>
      <w:r w:rsidRPr="00E9511A">
        <w:t xml:space="preserve">. Interpretka zvolila formu rytmizácie, ktorou svoj vnútorne sústredený a koncentrovaný prejav nielen otvárala, ale aj uzatvárala. </w:t>
      </w:r>
      <w:r w:rsidR="001827F4" w:rsidRPr="00E9511A">
        <w:t>V</w:t>
      </w:r>
      <w:r w:rsidRPr="00E9511A">
        <w:t xml:space="preserve">ytvorila </w:t>
      </w:r>
      <w:r w:rsidR="001827F4" w:rsidRPr="00E9511A">
        <w:t xml:space="preserve">tak </w:t>
      </w:r>
      <w:r w:rsidRPr="00E9511A">
        <w:t>jasný dramaturgický oblúk celej výpovede, no neostala len pri ňom. Vytvárala atmosféru jednotlivých tematických celkov, ktoré boli čitateľné, premyslene od seba oddelené a zároveň postupne budovali významovú cestu od stereotypnosti každodennosti, cez sériu otázok, ktorými skúmala samu seba, až k odhodlaniu ísť</w:t>
      </w:r>
      <w:r w:rsidR="00A13A87">
        <w:t>, kráčať,</w:t>
      </w:r>
      <w:r w:rsidRPr="00E9511A">
        <w:t xml:space="preserve"> napriek všetkému. Záverečný návrat k rytmizácii toto poznanie účinne zarámcoval a celú výpoveď</w:t>
      </w:r>
      <w:r w:rsidR="00A13A87">
        <w:t xml:space="preserve"> </w:t>
      </w:r>
      <w:r w:rsidR="00A13A87" w:rsidRPr="00E9511A">
        <w:t>uzavrel</w:t>
      </w:r>
      <w:r w:rsidRPr="00E9511A">
        <w:t xml:space="preserve">. Išlo o kultivovaný a zároveň odvážne, aj technicky dobre zvládnutý experimentálny interpretačný prejav, v ktorom bola forma organickou súčasťou významu textu. Zvuková aj emocionálna práca s výrazovými prostriedkami pôsobila presvedčivo a interpretačný koncept nepochybne zaujal i oslovil. </w:t>
      </w:r>
    </w:p>
    <w:p w14:paraId="7480D994" w14:textId="77777777" w:rsidR="00F15383" w:rsidRPr="00E9511A" w:rsidRDefault="00F15383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5342FFA2" w14:textId="4C55C5A3" w:rsidR="00F15383" w:rsidRPr="00E9511A" w:rsidRDefault="00F15383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  <w:r w:rsidRPr="00E9511A">
        <w:rPr>
          <w:b/>
          <w:bCs/>
          <w:sz w:val="22"/>
          <w:szCs w:val="22"/>
          <w:highlight w:val="yellow"/>
        </w:rPr>
        <w:t>2. miesto</w:t>
      </w:r>
    </w:p>
    <w:p w14:paraId="0C7BE79D" w14:textId="5C27F501" w:rsidR="00F15383" w:rsidRPr="00E9511A" w:rsidRDefault="00F15383" w:rsidP="00F15383">
      <w:pPr>
        <w:pStyle w:val="LO-normal"/>
        <w:spacing w:after="0" w:line="240" w:lineRule="auto"/>
      </w:pPr>
      <w:r w:rsidRPr="00E9511A">
        <w:rPr>
          <w:b/>
          <w:bCs/>
        </w:rPr>
        <w:t xml:space="preserve">Mariana Ondrejová, Prešov  </w:t>
      </w:r>
      <w:r w:rsidR="007004AB" w:rsidRPr="007004AB">
        <w:t xml:space="preserve">/ </w:t>
      </w:r>
      <w:r w:rsidRPr="00E9511A">
        <w:t>Halina Poświatowska – Duchovné cvičenia pre mačku (montáž)</w:t>
      </w:r>
    </w:p>
    <w:p w14:paraId="62EE58DD" w14:textId="0E9F1776" w:rsidR="00C736B0" w:rsidRPr="00E9511A" w:rsidRDefault="002754AE" w:rsidP="00F15383">
      <w:pPr>
        <w:pStyle w:val="LO-normal"/>
        <w:spacing w:after="0" w:line="240" w:lineRule="auto"/>
      </w:pPr>
      <w:r>
        <w:t xml:space="preserve">Montáž z poézie poľskej autorky </w:t>
      </w:r>
      <w:r w:rsidR="00ED2FAE">
        <w:t>ponúka lyrický i existenciálny prieskum seba samej, srdca i</w:t>
      </w:r>
      <w:r w:rsidR="00EB1CD7">
        <w:t> </w:t>
      </w:r>
      <w:r w:rsidR="00ED2FAE">
        <w:t>sveta</w:t>
      </w:r>
      <w:r w:rsidR="00EB1CD7">
        <w:t>. Ďalšou motivickou líniou je slovo a jeho schopnosť/neschopnosť vypovedať o</w:t>
      </w:r>
      <w:r w:rsidR="007004AB">
        <w:t xml:space="preserve"> javoch na pomedzí vysloviteľnosti a nevysloviteľnosti. Skúsená recitátorka vstupuje do lyrického diania sústredene a jemne, </w:t>
      </w:r>
      <w:r w:rsidR="003A3F28">
        <w:t xml:space="preserve">uvažujúc a tvoriac výraz </w:t>
      </w:r>
      <w:r w:rsidR="00682C8A">
        <w:t xml:space="preserve">minimalistickými výrazovými prostriedkami, </w:t>
      </w:r>
      <w:r w:rsidR="007004AB">
        <w:t>aby neskôr roztvorila ďalšie polohy: napätie hľadania, utrpenie straty, iróniu i hnev. Rešpektuje pointovanie jednotlivých básní</w:t>
      </w:r>
      <w:r w:rsidR="00D9157B">
        <w:t xml:space="preserve"> i veršovú organizáciu</w:t>
      </w:r>
      <w:r w:rsidR="00682C8A">
        <w:t>, kompozičné členenie je prehľadné. Interpretačne je najsilnejšia tam, kde sa jej podarí napojiť sa na obrazy a utvárať ich v</w:t>
      </w:r>
      <w:r w:rsidR="00D9157B">
        <w:t> </w:t>
      </w:r>
      <w:r w:rsidR="00682C8A">
        <w:t>celistvosti</w:t>
      </w:r>
      <w:r w:rsidR="00D9157B">
        <w:t xml:space="preserve">, kde čerpá z prirodzeného, javiskovo civilného výrazu a úprimnosti. </w:t>
      </w:r>
      <w:r w:rsidR="00682C8A">
        <w:t xml:space="preserve"> Sú však aj časti (najmä </w:t>
      </w:r>
      <w:r w:rsidR="00D9157B">
        <w:t xml:space="preserve">ukotvené v </w:t>
      </w:r>
      <w:r w:rsidR="00682C8A">
        <w:t xml:space="preserve">prírodných motívov), ktoré len preletí naliehavo zdôrazňujúc každé slovo a v nich </w:t>
      </w:r>
      <w:r w:rsidR="00D9157B">
        <w:t xml:space="preserve">potom </w:t>
      </w:r>
      <w:r w:rsidR="00682C8A">
        <w:t>chýba presnejšia emócia a výklad. Výkon je vo finále oslovujúci, hoci línia</w:t>
      </w:r>
      <w:r w:rsidR="00D9157B">
        <w:t xml:space="preserve"> opakujúceho sa motívu</w:t>
      </w:r>
      <w:r w:rsidR="00682C8A">
        <w:t xml:space="preserve"> „slova“ ostala skôr v pozadí. </w:t>
      </w:r>
    </w:p>
    <w:p w14:paraId="19F24865" w14:textId="77777777" w:rsidR="00F15383" w:rsidRPr="00E9511A" w:rsidRDefault="00F15383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7B37E333" w14:textId="6A976BD9" w:rsidR="00C736B0" w:rsidRPr="00E9511A" w:rsidRDefault="00C736B0" w:rsidP="00C736B0">
      <w:pPr>
        <w:pStyle w:val="LO-normal"/>
        <w:spacing w:after="0" w:line="240" w:lineRule="auto"/>
      </w:pPr>
      <w:r w:rsidRPr="00E9511A">
        <w:rPr>
          <w:b/>
          <w:bCs/>
        </w:rPr>
        <w:t xml:space="preserve">Lenora Nátherová, Bratislava  </w:t>
      </w:r>
      <w:r w:rsidR="00D9157B" w:rsidRPr="00D9157B">
        <w:t xml:space="preserve">/ </w:t>
      </w:r>
      <w:r w:rsidRPr="00E9511A">
        <w:t>Eva Luka – Portrét zosnulej pani Partridge</w:t>
      </w:r>
    </w:p>
    <w:p w14:paraId="2A1404A7" w14:textId="10B6D825" w:rsidR="00C736B0" w:rsidRPr="00E9511A" w:rsidRDefault="00C736B0" w:rsidP="00C736B0">
      <w:pPr>
        <w:pStyle w:val="LO-normal"/>
        <w:spacing w:line="240" w:lineRule="auto"/>
      </w:pPr>
      <w:r w:rsidRPr="00E9511A">
        <w:t>Skúsená, technicky disponovaná recitátorka svojou výpoveďou prenikla do špecifickej poetiky autorky. Ústrednú báseň montáže oproti originálu mierne upravila a významovo posunula. Prednes rámcuje pasážami o</w:t>
      </w:r>
      <w:r w:rsidR="00BF1C3B">
        <w:t> </w:t>
      </w:r>
      <w:r w:rsidRPr="00E9511A">
        <w:t>Smrti</w:t>
      </w:r>
      <w:r w:rsidR="00BF1C3B">
        <w:t xml:space="preserve"> (celkovo je tento motív prítomný trikrát)</w:t>
      </w:r>
      <w:r w:rsidRPr="00E9511A">
        <w:t xml:space="preserve">, ktorá je personifikovaná do kontrabasistky na pohrebe pani Partridge, interpretka tento dejový oblúk podporuje pohľadom do zeme, čím vytvára odstup Smrti od emócie pohrebu. Jemnými funkčnými gestami i prácou s kostýmom Nátherová jasne oddeľuje roviny prehovorov ústredných lyrických subjektov, raz maliara, raz zosnulej pani Partridge. Nenásilnými gestami i dychom interpretuje zväčša priamo nevypovedané významy a vzťahy (napr. sexuálny pomer mladého maliara s pani P.). Slovami pred nami „maľuje“ silné vizuálne významové obrazy, miestami však „preletí“ dôležité verše, </w:t>
      </w:r>
      <w:r w:rsidR="00A13A87">
        <w:t xml:space="preserve">napríklad </w:t>
      </w:r>
      <w:r w:rsidRPr="00E9511A">
        <w:t xml:space="preserve">ten o hodení osudovej zápalky do plachiet. Vedome pracuje s pauzou, tvorí napätie a udrží atmosféru tajomna. Rozuzlenie „detektívky“ básne ostáva (zrejme zámerne už v úprave textu) zahalené, recitátorka neprezradí, kto spôsobí fatálny požiar a ponecháva to na domyslení diváka. Prednesu by ešte prospelo organicky skompaktniť rozčlenený retrospektívny príbeh a údernejšie akcentovať spaľujúci život a osud ženy-plameniačky. </w:t>
      </w:r>
    </w:p>
    <w:p w14:paraId="6A2599CF" w14:textId="3F8A81D3" w:rsidR="00C736B0" w:rsidRPr="00E9511A" w:rsidRDefault="00C736B0" w:rsidP="00C736B0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yellow"/>
        </w:rPr>
        <w:t>3. miesto</w:t>
      </w:r>
    </w:p>
    <w:p w14:paraId="6548F0EE" w14:textId="2EA4BDA9" w:rsidR="00C736B0" w:rsidRPr="00E9511A" w:rsidRDefault="00C736B0" w:rsidP="00C736B0">
      <w:pPr>
        <w:pStyle w:val="LO-normal"/>
        <w:spacing w:after="0" w:line="240" w:lineRule="auto"/>
      </w:pPr>
      <w:r w:rsidRPr="00E9511A">
        <w:rPr>
          <w:b/>
          <w:bCs/>
        </w:rPr>
        <w:t xml:space="preserve">Petronela Hurajová, Košice  </w:t>
      </w:r>
      <w:r w:rsidR="009C0236">
        <w:rPr>
          <w:b/>
          <w:bCs/>
        </w:rPr>
        <w:t xml:space="preserve">/ </w:t>
      </w:r>
      <w:r w:rsidRPr="00E9511A">
        <w:t>Maria Wineová – Rany</w:t>
      </w:r>
    </w:p>
    <w:p w14:paraId="7689B1A5" w14:textId="01363CAB" w:rsidR="00D9157B" w:rsidRPr="001555EA" w:rsidRDefault="009C0236" w:rsidP="001555EA">
      <w:pPr>
        <w:pStyle w:val="Textkomentra"/>
        <w:rPr>
          <w:rFonts w:ascii="Calibri" w:hAnsi="Calibri" w:cs="Calibri"/>
          <w:sz w:val="22"/>
          <w:szCs w:val="22"/>
        </w:rPr>
      </w:pPr>
      <w:r w:rsidRPr="001555EA">
        <w:rPr>
          <w:rFonts w:ascii="Calibri" w:hAnsi="Calibri" w:cs="Calibri"/>
          <w:sz w:val="22"/>
          <w:szCs w:val="22"/>
        </w:rPr>
        <w:t xml:space="preserve">Dramaturgicky </w:t>
      </w:r>
      <w:r w:rsidR="00EB3643" w:rsidRPr="001555EA">
        <w:rPr>
          <w:rFonts w:ascii="Calibri" w:hAnsi="Calibri" w:cs="Calibri"/>
          <w:sz w:val="22"/>
          <w:szCs w:val="22"/>
        </w:rPr>
        <w:t xml:space="preserve">podnetný výber </w:t>
      </w:r>
      <w:r w:rsidRPr="001555EA">
        <w:rPr>
          <w:rFonts w:ascii="Calibri" w:hAnsi="Calibri" w:cs="Calibri"/>
          <w:sz w:val="22"/>
          <w:szCs w:val="22"/>
        </w:rPr>
        <w:t xml:space="preserve">básní, ktoré </w:t>
      </w:r>
      <w:r w:rsidR="00D9157B" w:rsidRPr="001555EA">
        <w:rPr>
          <w:rFonts w:ascii="Calibri" w:hAnsi="Calibri" w:cs="Calibri"/>
          <w:sz w:val="22"/>
          <w:szCs w:val="22"/>
        </w:rPr>
        <w:t>majú autentickosť i</w:t>
      </w:r>
      <w:r w:rsidR="00EB3643" w:rsidRPr="001555EA">
        <w:rPr>
          <w:rFonts w:ascii="Calibri" w:hAnsi="Calibri" w:cs="Calibri"/>
          <w:sz w:val="22"/>
          <w:szCs w:val="22"/>
        </w:rPr>
        <w:t> </w:t>
      </w:r>
      <w:r w:rsidR="00D9157B" w:rsidRPr="001555EA">
        <w:rPr>
          <w:rFonts w:ascii="Calibri" w:hAnsi="Calibri" w:cs="Calibri"/>
          <w:sz w:val="22"/>
          <w:szCs w:val="22"/>
        </w:rPr>
        <w:t>aktuálnosť</w:t>
      </w:r>
      <w:r w:rsidR="00EB3643" w:rsidRPr="001555EA">
        <w:rPr>
          <w:rFonts w:ascii="Calibri" w:hAnsi="Calibri" w:cs="Calibri"/>
          <w:sz w:val="22"/>
          <w:szCs w:val="22"/>
        </w:rPr>
        <w:t>, je jedným z oceneniahodných aspektov tohto výkonu.</w:t>
      </w:r>
      <w:r w:rsidRPr="001555EA">
        <w:rPr>
          <w:rFonts w:ascii="Calibri" w:hAnsi="Calibri" w:cs="Calibri"/>
          <w:sz w:val="22"/>
          <w:szCs w:val="22"/>
        </w:rPr>
        <w:t xml:space="preserve"> P</w:t>
      </w:r>
      <w:r w:rsidR="00D9157B" w:rsidRPr="001555EA">
        <w:rPr>
          <w:rFonts w:ascii="Calibri" w:hAnsi="Calibri" w:cs="Calibri"/>
          <w:sz w:val="22"/>
          <w:szCs w:val="22"/>
        </w:rPr>
        <w:t>erspektív</w:t>
      </w:r>
      <w:r w:rsidRPr="001555EA">
        <w:rPr>
          <w:rFonts w:ascii="Calibri" w:hAnsi="Calibri" w:cs="Calibri"/>
          <w:sz w:val="22"/>
          <w:szCs w:val="22"/>
        </w:rPr>
        <w:t>a</w:t>
      </w:r>
      <w:r w:rsidR="00D9157B" w:rsidRPr="001555EA">
        <w:rPr>
          <w:rFonts w:ascii="Calibri" w:hAnsi="Calibri" w:cs="Calibri"/>
          <w:sz w:val="22"/>
          <w:szCs w:val="22"/>
        </w:rPr>
        <w:t xml:space="preserve"> detského pozorovateľa na začiatku montáže je vďačnou možnosťou pozvať poslucháča k tomu, aby sa vžil do</w:t>
      </w:r>
      <w:r w:rsidR="00EB3643" w:rsidRPr="001555EA">
        <w:rPr>
          <w:rFonts w:ascii="Calibri" w:hAnsi="Calibri" w:cs="Calibri"/>
          <w:sz w:val="22"/>
          <w:szCs w:val="22"/>
        </w:rPr>
        <w:t xml:space="preserve"> rôznych rovín</w:t>
      </w:r>
      <w:r w:rsidR="00D9157B" w:rsidRPr="001555EA">
        <w:rPr>
          <w:rFonts w:ascii="Calibri" w:hAnsi="Calibri" w:cs="Calibri"/>
          <w:sz w:val="22"/>
          <w:szCs w:val="22"/>
        </w:rPr>
        <w:t xml:space="preserve"> </w:t>
      </w:r>
      <w:r w:rsidR="00EB3643" w:rsidRPr="001555EA">
        <w:rPr>
          <w:rFonts w:ascii="Calibri" w:hAnsi="Calibri" w:cs="Calibri"/>
          <w:sz w:val="22"/>
          <w:szCs w:val="22"/>
        </w:rPr>
        <w:t>rekonštruovaných v spomienke</w:t>
      </w:r>
      <w:r w:rsidR="00D9157B" w:rsidRPr="001555EA">
        <w:rPr>
          <w:rFonts w:ascii="Calibri" w:hAnsi="Calibri" w:cs="Calibri"/>
          <w:sz w:val="22"/>
          <w:szCs w:val="22"/>
        </w:rPr>
        <w:t xml:space="preserve">. </w:t>
      </w:r>
      <w:r w:rsidR="00EB3643" w:rsidRPr="001555EA">
        <w:rPr>
          <w:rFonts w:ascii="Calibri" w:hAnsi="Calibri" w:cs="Calibri"/>
          <w:sz w:val="22"/>
          <w:szCs w:val="22"/>
        </w:rPr>
        <w:t>Recitátorka je sústredená, ale zároveň napätá a tak úvodné verše prichádzajú v naliehavosti, ktorá ešte nebola vystavaná. Tu výraz prekrývajú i viacer</w:t>
      </w:r>
      <w:r w:rsidR="00A13A87">
        <w:rPr>
          <w:rFonts w:ascii="Calibri" w:hAnsi="Calibri" w:cs="Calibri"/>
          <w:sz w:val="22"/>
          <w:szCs w:val="22"/>
        </w:rPr>
        <w:t>é</w:t>
      </w:r>
      <w:r w:rsidR="00EB3643" w:rsidRPr="001555EA">
        <w:rPr>
          <w:rFonts w:ascii="Calibri" w:hAnsi="Calibri" w:cs="Calibri"/>
          <w:sz w:val="22"/>
          <w:szCs w:val="22"/>
        </w:rPr>
        <w:t xml:space="preserve"> mimovoľné, no výrazné a trocha rušivé gestá rúk</w:t>
      </w:r>
      <w:r w:rsidR="00156AB7" w:rsidRPr="001555EA">
        <w:rPr>
          <w:rFonts w:ascii="Calibri" w:hAnsi="Calibri" w:cs="Calibri"/>
          <w:sz w:val="22"/>
          <w:szCs w:val="22"/>
        </w:rPr>
        <w:t>, akoby energia smerovala skôr do vyjadrenia pohybom</w:t>
      </w:r>
      <w:r w:rsidR="00251ABC" w:rsidRPr="001555EA">
        <w:rPr>
          <w:rFonts w:ascii="Calibri" w:hAnsi="Calibri" w:cs="Calibri"/>
          <w:sz w:val="22"/>
          <w:szCs w:val="22"/>
        </w:rPr>
        <w:t>. I neskoršie, už vedomé gesto kázania (rozpažené ruky) svojou ilustratívnosťou prednes nepo</w:t>
      </w:r>
      <w:r w:rsidR="001555EA" w:rsidRPr="001555EA">
        <w:rPr>
          <w:rFonts w:ascii="Calibri" w:hAnsi="Calibri" w:cs="Calibri"/>
          <w:sz w:val="22"/>
          <w:szCs w:val="22"/>
        </w:rPr>
        <w:t>súva</w:t>
      </w:r>
      <w:r w:rsidR="00251ABC" w:rsidRPr="001555EA">
        <w:rPr>
          <w:rFonts w:ascii="Calibri" w:hAnsi="Calibri" w:cs="Calibri"/>
          <w:sz w:val="22"/>
          <w:szCs w:val="22"/>
        </w:rPr>
        <w:t xml:space="preserve">. Hlasové dispozície </w:t>
      </w:r>
      <w:r w:rsidR="00251ABC" w:rsidRPr="001555EA">
        <w:rPr>
          <w:rFonts w:ascii="Calibri" w:hAnsi="Calibri" w:cs="Calibri"/>
          <w:sz w:val="22"/>
          <w:szCs w:val="22"/>
        </w:rPr>
        <w:lastRenderedPageBreak/>
        <w:t xml:space="preserve">interpretky </w:t>
      </w:r>
      <w:r w:rsidR="00C527F9" w:rsidRPr="001555EA">
        <w:rPr>
          <w:rFonts w:ascii="Calibri" w:hAnsi="Calibri" w:cs="Calibri"/>
          <w:sz w:val="22"/>
          <w:szCs w:val="22"/>
        </w:rPr>
        <w:t xml:space="preserve">i čistota reči a schopnosť vycítiť dianie v pauze dávajú jej výkonu vnútorný dramatizmus i emocionalitu. Plastickosť by ešte mohla byť podporená variabilnejšou melodikou. </w:t>
      </w:r>
      <w:r w:rsidR="00156AB7" w:rsidRPr="001555EA">
        <w:rPr>
          <w:rFonts w:ascii="Calibri" w:hAnsi="Calibri" w:cs="Calibri"/>
          <w:sz w:val="22"/>
          <w:szCs w:val="22"/>
        </w:rPr>
        <w:t>Reflexia trpkej skúsenosti by mala dospieť k</w:t>
      </w:r>
      <w:r w:rsidR="001555EA" w:rsidRPr="001555EA">
        <w:rPr>
          <w:rFonts w:ascii="Calibri" w:hAnsi="Calibri" w:cs="Calibri"/>
          <w:sz w:val="22"/>
          <w:szCs w:val="22"/>
        </w:rPr>
        <w:t> </w:t>
      </w:r>
      <w:r w:rsidR="00156AB7" w:rsidRPr="001555EA">
        <w:rPr>
          <w:rFonts w:ascii="Calibri" w:hAnsi="Calibri" w:cs="Calibri"/>
          <w:sz w:val="22"/>
          <w:szCs w:val="22"/>
        </w:rPr>
        <w:t>poznaniu</w:t>
      </w:r>
      <w:r w:rsidR="001555EA" w:rsidRPr="001555EA">
        <w:rPr>
          <w:rFonts w:ascii="Calibri" w:hAnsi="Calibri" w:cs="Calibri"/>
          <w:sz w:val="22"/>
          <w:szCs w:val="22"/>
        </w:rPr>
        <w:t xml:space="preserve"> a tu by pomohlo pridať na niektorých miestach i väčšiu zvnútornenosť, napríklad pri záverečnej básni </w:t>
      </w:r>
      <w:r w:rsidR="00D9157B" w:rsidRPr="001555EA">
        <w:rPr>
          <w:rFonts w:ascii="Calibri" w:hAnsi="Calibri" w:cs="Calibri"/>
          <w:sz w:val="22"/>
          <w:szCs w:val="22"/>
        </w:rPr>
        <w:t>Matk</w:t>
      </w:r>
      <w:r w:rsidR="001555EA" w:rsidRPr="001555EA">
        <w:rPr>
          <w:rFonts w:ascii="Calibri" w:hAnsi="Calibri" w:cs="Calibri"/>
          <w:sz w:val="22"/>
          <w:szCs w:val="22"/>
        </w:rPr>
        <w:t>a</w:t>
      </w:r>
      <w:r w:rsidR="00D9157B" w:rsidRPr="001555EA">
        <w:rPr>
          <w:rFonts w:ascii="Calibri" w:hAnsi="Calibri" w:cs="Calibri"/>
          <w:sz w:val="22"/>
          <w:szCs w:val="22"/>
        </w:rPr>
        <w:t xml:space="preserve"> Prírod</w:t>
      </w:r>
      <w:r w:rsidR="001555EA" w:rsidRPr="001555EA">
        <w:rPr>
          <w:rFonts w:ascii="Calibri" w:hAnsi="Calibri" w:cs="Calibri"/>
          <w:sz w:val="22"/>
          <w:szCs w:val="22"/>
        </w:rPr>
        <w:t xml:space="preserve">a, ktorá je akousi </w:t>
      </w:r>
      <w:r w:rsidR="00D9157B" w:rsidRPr="001555EA">
        <w:rPr>
          <w:rFonts w:ascii="Calibri" w:hAnsi="Calibri" w:cs="Calibri"/>
          <w:sz w:val="22"/>
          <w:szCs w:val="22"/>
        </w:rPr>
        <w:t>parafráz</w:t>
      </w:r>
      <w:r w:rsidR="001555EA" w:rsidRPr="001555EA">
        <w:rPr>
          <w:rFonts w:ascii="Calibri" w:hAnsi="Calibri" w:cs="Calibri"/>
          <w:sz w:val="22"/>
          <w:szCs w:val="22"/>
        </w:rPr>
        <w:t>ou</w:t>
      </w:r>
      <w:r w:rsidR="00D9157B" w:rsidRPr="001555EA">
        <w:rPr>
          <w:rFonts w:ascii="Calibri" w:hAnsi="Calibri" w:cs="Calibri"/>
          <w:sz w:val="22"/>
          <w:szCs w:val="22"/>
        </w:rPr>
        <w:t xml:space="preserve"> Otčenáš</w:t>
      </w:r>
      <w:r w:rsidR="001555EA" w:rsidRPr="001555EA">
        <w:rPr>
          <w:rFonts w:ascii="Calibri" w:hAnsi="Calibri" w:cs="Calibri"/>
          <w:sz w:val="22"/>
          <w:szCs w:val="22"/>
        </w:rPr>
        <w:t xml:space="preserve">a. </w:t>
      </w:r>
    </w:p>
    <w:p w14:paraId="13CCADEA" w14:textId="77777777" w:rsidR="00C736B0" w:rsidRPr="00E9511A" w:rsidRDefault="00C736B0" w:rsidP="00C736B0">
      <w:pPr>
        <w:pStyle w:val="LO-normal"/>
        <w:spacing w:after="0" w:line="240" w:lineRule="auto"/>
      </w:pPr>
    </w:p>
    <w:p w14:paraId="4D09EF33" w14:textId="7518D0D1" w:rsidR="00C736B0" w:rsidRPr="00E9511A" w:rsidRDefault="00C736B0" w:rsidP="00C736B0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yellow"/>
        </w:rPr>
        <w:t>Čestné uznanie</w:t>
      </w:r>
    </w:p>
    <w:p w14:paraId="4BED2268" w14:textId="3BE3FFC9" w:rsidR="00C736B0" w:rsidRPr="00E9511A" w:rsidRDefault="00C736B0" w:rsidP="00C736B0">
      <w:pPr>
        <w:pStyle w:val="LO-normal"/>
        <w:spacing w:after="0" w:line="240" w:lineRule="auto"/>
      </w:pPr>
      <w:r w:rsidRPr="00251ABC">
        <w:rPr>
          <w:b/>
          <w:bCs/>
        </w:rPr>
        <w:t>Erik Forgáč,</w:t>
      </w:r>
      <w:r w:rsidR="00251ABC" w:rsidRPr="00251ABC">
        <w:rPr>
          <w:b/>
          <w:bCs/>
        </w:rPr>
        <w:t xml:space="preserve"> Bratislava</w:t>
      </w:r>
      <w:r w:rsidRPr="00E9511A">
        <w:rPr>
          <w:b/>
          <w:bCs/>
        </w:rPr>
        <w:t xml:space="preserve"> </w:t>
      </w:r>
      <w:r w:rsidR="00251ABC">
        <w:t xml:space="preserve">/ </w:t>
      </w:r>
      <w:r w:rsidRPr="00E9511A">
        <w:t xml:space="preserve">Thomas Stearns Eliot – Prázdni ľudia  </w:t>
      </w:r>
    </w:p>
    <w:p w14:paraId="22B66FD6" w14:textId="20F833A4" w:rsidR="00C736B0" w:rsidRPr="00E9511A" w:rsidRDefault="00C736B0" w:rsidP="00C736B0">
      <w:pPr>
        <w:pStyle w:val="LO-normal"/>
        <w:spacing w:after="0" w:line="240" w:lineRule="auto"/>
      </w:pPr>
      <w:r w:rsidRPr="00E9511A">
        <w:t xml:space="preserve">Náročná Eliotova predloha býva pre recitátora vždy výzvou najmä pre svoj hlboký filozoficko-spirituálny ponor. Okrem detailnej interpretácie si žiada hľadať spôsob, ako túto zložitosť pootvoriť poslucháčovi. Prístupu Erika Forgáča sa nedá uprieť snaha o reflexiu a úprimné zdieľanie i aktualizáciu otázok prázdnoty, straty identity či vízie ľudstva. Od začiatku by sme však potrebovali presnejšie rozčlenenie a hierarchizáciu obrazov, vytvorenie popredia a pozadia i ponechanie väčšieho priestoru na ich doznenie. V časti East Cooker sa bolo možné viac oprieť o konkrétne obrazy (vymenúvanie rôznych konkrétnych skupín prázdnych ľudí, motív divadla, prírodné motívy) a doplniť tak abstraktnejšiu filozofickú líniu básne. Svojské „koány“ („ak sa máš dostať k tomu, čo nepoznáš, musíš ísť cestou … nepoznania“) by si žiadali, aby </w:t>
      </w:r>
      <w:r w:rsidR="00035531">
        <w:t xml:space="preserve">sa ich odkrývania dialo viac ako proces „tu a teraz“ a </w:t>
      </w:r>
      <w:r w:rsidRPr="00E9511A">
        <w:t>nepôsobili len ako konštatovanie</w:t>
      </w:r>
      <w:r w:rsidR="001F468E" w:rsidRPr="00E9511A">
        <w:t xml:space="preserve"> respektíve istý druh „kázne“.</w:t>
      </w:r>
      <w:r w:rsidR="00035531">
        <w:t xml:space="preserve"> </w:t>
      </w:r>
      <w:r w:rsidRPr="00E9511A">
        <w:t xml:space="preserve">V záverečnom motíve Tieňa a Kráľovstva </w:t>
      </w:r>
      <w:r w:rsidR="00035531">
        <w:t xml:space="preserve">je recitátor najautentickejšie spojený s výpoveďou, </w:t>
      </w:r>
      <w:r w:rsidRPr="00E9511A">
        <w:t xml:space="preserve">objaví </w:t>
      </w:r>
      <w:r w:rsidR="00035531">
        <w:t xml:space="preserve">sa tu </w:t>
      </w:r>
      <w:r w:rsidRPr="00E9511A">
        <w:t>naliehavosť a živosť, ktorú sme možno pri tomto výkone čakali už skôr.</w:t>
      </w:r>
    </w:p>
    <w:p w14:paraId="3FB51891" w14:textId="77777777" w:rsidR="0090564B" w:rsidRPr="00E9511A" w:rsidRDefault="0090564B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5207146D" w14:textId="77777777" w:rsidR="00677A39" w:rsidRPr="00E9511A" w:rsidRDefault="00677A39" w:rsidP="00677A39">
      <w:pPr>
        <w:pStyle w:val="LO-normal"/>
        <w:spacing w:after="0" w:line="240" w:lineRule="auto"/>
      </w:pPr>
      <w:r w:rsidRPr="00E9511A">
        <w:rPr>
          <w:b/>
          <w:bCs/>
          <w:highlight w:val="cyan"/>
        </w:rPr>
        <w:t>Súťaž recitátorov V. kategórie v umeleckom prednese prózy</w:t>
      </w:r>
      <w:r w:rsidRPr="00E9511A">
        <w:rPr>
          <w:b/>
          <w:bCs/>
        </w:rPr>
        <w:t xml:space="preserve"> </w:t>
      </w:r>
    </w:p>
    <w:p w14:paraId="69072443" w14:textId="77777777" w:rsidR="00677A39" w:rsidRPr="00E9511A" w:rsidRDefault="00677A39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176D34AC" w14:textId="538A6920" w:rsidR="00677A39" w:rsidRPr="00E9511A" w:rsidRDefault="00677A39" w:rsidP="00677A39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yellow"/>
        </w:rPr>
        <w:t>1. miesto</w:t>
      </w:r>
    </w:p>
    <w:p w14:paraId="3E2075A9" w14:textId="79D732DA" w:rsidR="00677A39" w:rsidRPr="00E9511A" w:rsidRDefault="00677A39" w:rsidP="00677A39">
      <w:pPr>
        <w:pStyle w:val="LO-normal"/>
        <w:spacing w:after="0" w:line="240" w:lineRule="auto"/>
      </w:pPr>
      <w:r w:rsidRPr="00E9511A">
        <w:rPr>
          <w:b/>
          <w:bCs/>
        </w:rPr>
        <w:t xml:space="preserve">Vanda Výbošteková, Banská Bystrica  </w:t>
      </w:r>
      <w:r w:rsidR="0039168C" w:rsidRPr="003B134F">
        <w:t>/</w:t>
      </w:r>
      <w:r w:rsidR="0039168C">
        <w:rPr>
          <w:b/>
          <w:bCs/>
        </w:rPr>
        <w:t xml:space="preserve"> </w:t>
      </w:r>
      <w:r w:rsidRPr="00E9511A">
        <w:t>Dalton Trumbo – Johnnymu dali pušku</w:t>
      </w:r>
    </w:p>
    <w:p w14:paraId="7E4EB1E7" w14:textId="66F5A0D2" w:rsidR="00677A39" w:rsidRPr="00E9511A" w:rsidRDefault="00677A39" w:rsidP="00677A39">
      <w:pPr>
        <w:pStyle w:val="LO-normal"/>
        <w:spacing w:after="0" w:line="240" w:lineRule="auto"/>
      </w:pPr>
      <w:r w:rsidRPr="00E9511A">
        <w:t> Recitátorka ponúkla sugestívnu interpretáciu vnútorného monológu vojaka ťažko zraneného počas prvej svetovej vojny, uväzneného vo vlastnom tele pri plnom vedomí a zároveň úplne odrezaného od okolitého sveta. Náročný text dokázala presvedčivo aktualizovať a pretaviť do generačne zrozumiteľnej výpovede, v ktorej jasne formulovala svoj postoj ku krutosti vojny a jej dehumanizujúcim dôsledkom.</w:t>
      </w:r>
      <w:r w:rsidR="00683BE6">
        <w:t xml:space="preserve"> </w:t>
      </w:r>
      <w:r w:rsidRPr="00E9511A">
        <w:t>Citlivo pracovala s</w:t>
      </w:r>
      <w:r w:rsidR="00683BE6">
        <w:t> </w:t>
      </w:r>
      <w:r w:rsidRPr="00E9511A">
        <w:t>tempo</w:t>
      </w:r>
      <w:r w:rsidR="00683BE6">
        <w:t>-</w:t>
      </w:r>
      <w:r w:rsidRPr="00E9511A">
        <w:t xml:space="preserve">rytmom, dynamikou i významovými akcentmi, čím vytvárala priestor pre postupné odkrývanie vnútorného sveta postavy. Jej interpretácia prostredníctvom premysleného výkladového prístupu prirodzene otvárala otázky o zmysle vojny, strate ľudskosti, slobode i dôstojnosti človeka. Osobný postoj recitátorky bol čitateľný, presvedčivý a autentický. Dokázal vtiahnuť publikum do sveta textu a zarezonoval ako zrelá a významovo premyslená interpretačná výpoveď. </w:t>
      </w:r>
    </w:p>
    <w:p w14:paraId="19AC57C9" w14:textId="77777777" w:rsidR="00677A39" w:rsidRPr="00E9511A" w:rsidRDefault="00677A39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386BE142" w14:textId="4C6BABE1" w:rsidR="00677A39" w:rsidRPr="00E9511A" w:rsidRDefault="00677A39" w:rsidP="00677A39">
      <w:pPr>
        <w:pStyle w:val="LO-normal"/>
        <w:spacing w:after="0" w:line="240" w:lineRule="auto"/>
      </w:pPr>
      <w:r w:rsidRPr="00E9511A">
        <w:rPr>
          <w:b/>
          <w:bCs/>
        </w:rPr>
        <w:t xml:space="preserve">Adela Hirčáková, Nitra  </w:t>
      </w:r>
      <w:r w:rsidR="0039168C" w:rsidRPr="003B134F">
        <w:t>/</w:t>
      </w:r>
      <w:r w:rsidR="0039168C">
        <w:rPr>
          <w:b/>
          <w:bCs/>
        </w:rPr>
        <w:t xml:space="preserve"> </w:t>
      </w:r>
      <w:r w:rsidRPr="00E9511A">
        <w:t>Etgar Keret – Hypotetická otázka</w:t>
      </w:r>
    </w:p>
    <w:p w14:paraId="73A750BD" w14:textId="13628BC1" w:rsidR="00677A39" w:rsidRPr="00E9511A" w:rsidRDefault="00683BE6" w:rsidP="00677A39">
      <w:pPr>
        <w:pStyle w:val="LO-normal"/>
        <w:spacing w:line="240" w:lineRule="auto"/>
      </w:pPr>
      <w:r>
        <w:t>V</w:t>
      </w:r>
      <w:r w:rsidR="00677A39" w:rsidRPr="00E9511A">
        <w:t>ýrazná, autentická, temperamentná recitátorka s pozoruhodnou javiskovou prítomnosťou. Má hlbokú vnútornú predstavu, pauzou podporuje dramatickosť príbehu, vo svojom nasadení je presvedčivá. Od začiatku jasne nastolí ústredný konflikt príbehu partnerského vzťahu − hypotetickú až existenciálnu otázku „zjesť či nezjesť“ partnera</w:t>
      </w:r>
      <w:r>
        <w:t xml:space="preserve"> po smrti</w:t>
      </w:r>
      <w:r w:rsidR="00677A39" w:rsidRPr="00E9511A">
        <w:t>, ktorá sa hrdinke napokon stane osudnou. (Dominantný muž zvyknutý ovládať situáciu odrazu čelí vlastnej nahraditeľnosti a pominuteľnosti, tradičné vnímanie „moci“ vo vzťahoch je narušené.) Hirčáková je precízne koncentrovaná, drží napätie, ktoré umne stupňuje. Jasne nás vedie príbehom</w:t>
      </w:r>
      <w:r>
        <w:t xml:space="preserve">, odhaľuje jeho prehistóriu </w:t>
      </w:r>
      <w:r w:rsidR="00677A39" w:rsidRPr="00E9511A">
        <w:t xml:space="preserve"> a postupne ním preniká divákovi pod kožu.  Minimalisticky, ale významovo a výrazovo presne stavia jednotlivé situácie</w:t>
      </w:r>
      <w:r>
        <w:t xml:space="preserve"> a ich nuansy</w:t>
      </w:r>
      <w:r w:rsidR="00677A39" w:rsidRPr="00E9511A">
        <w:t xml:space="preserve">, zvnútra kreuje plnokrvné charaktery aj ich psychologický vývoj. Banálna situácia sa zvrtne na tragédiu. </w:t>
      </w:r>
      <w:r>
        <w:t xml:space="preserve">Záverečná časť, ktorá sa po predošlom striedaní dialógov stáva už len priestorom pre rozprávača, by mohla byť </w:t>
      </w:r>
      <w:r w:rsidR="00677A39" w:rsidRPr="00E9511A">
        <w:t>výraznejši</w:t>
      </w:r>
      <w:r>
        <w:t>e</w:t>
      </w:r>
      <w:r w:rsidR="00677A39" w:rsidRPr="00E9511A">
        <w:t xml:space="preserve"> odčlenen</w:t>
      </w:r>
      <w:r>
        <w:t xml:space="preserve">á. </w:t>
      </w:r>
    </w:p>
    <w:p w14:paraId="1BD40633" w14:textId="77777777" w:rsidR="00375FA1" w:rsidRPr="00E9511A" w:rsidRDefault="00375FA1" w:rsidP="00375FA1">
      <w:pPr>
        <w:pStyle w:val="LO-normal"/>
        <w:spacing w:after="0" w:line="240" w:lineRule="auto"/>
        <w:rPr>
          <w:b/>
          <w:bCs/>
          <w:highlight w:val="yellow"/>
        </w:rPr>
      </w:pPr>
    </w:p>
    <w:p w14:paraId="2B1397AC" w14:textId="6CE1E37B" w:rsidR="00375FA1" w:rsidRPr="00E9511A" w:rsidRDefault="00375FA1" w:rsidP="00375FA1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yellow"/>
        </w:rPr>
        <w:lastRenderedPageBreak/>
        <w:t>2. miesto</w:t>
      </w:r>
      <w:r w:rsidRPr="00E9511A">
        <w:rPr>
          <w:b/>
          <w:bCs/>
        </w:rPr>
        <w:t xml:space="preserve"> </w:t>
      </w:r>
      <w:r w:rsidR="00035531">
        <w:rPr>
          <w:b/>
          <w:bCs/>
        </w:rPr>
        <w:t xml:space="preserve"> </w:t>
      </w:r>
      <w:r w:rsidRPr="00E9511A">
        <w:rPr>
          <w:b/>
          <w:bCs/>
        </w:rPr>
        <w:t>neudelené</w:t>
      </w:r>
    </w:p>
    <w:p w14:paraId="24A738D1" w14:textId="77777777" w:rsidR="00677A39" w:rsidRPr="00E9511A" w:rsidRDefault="00677A39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08C28FD7" w14:textId="31BD401D" w:rsidR="00677A39" w:rsidRPr="00E9511A" w:rsidRDefault="00677A39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  <w:r w:rsidRPr="00E9511A">
        <w:rPr>
          <w:b/>
          <w:bCs/>
          <w:sz w:val="22"/>
          <w:szCs w:val="22"/>
          <w:highlight w:val="yellow"/>
        </w:rPr>
        <w:t>3. miesto</w:t>
      </w:r>
    </w:p>
    <w:p w14:paraId="1F021F5F" w14:textId="7A2A6832" w:rsidR="00677A39" w:rsidRPr="00E9511A" w:rsidRDefault="00677A39" w:rsidP="00677A39">
      <w:pPr>
        <w:pStyle w:val="LO-normal"/>
        <w:spacing w:after="0" w:line="240" w:lineRule="auto"/>
      </w:pPr>
      <w:r w:rsidRPr="00E9511A">
        <w:rPr>
          <w:b/>
          <w:bCs/>
        </w:rPr>
        <w:t xml:space="preserve">Ľudmila Beznosková, Handlová </w:t>
      </w:r>
      <w:r w:rsidR="0039168C" w:rsidRPr="0039168C">
        <w:t>/</w:t>
      </w:r>
      <w:r w:rsidRPr="00E9511A">
        <w:rPr>
          <w:b/>
          <w:bCs/>
        </w:rPr>
        <w:t xml:space="preserve"> </w:t>
      </w:r>
      <w:r w:rsidRPr="00E9511A">
        <w:t>Janko Jesenský – Voľte číslo 4!</w:t>
      </w:r>
    </w:p>
    <w:p w14:paraId="2F7A36A9" w14:textId="1D0C411B" w:rsidR="00677A39" w:rsidRPr="00E9511A" w:rsidRDefault="00A126D3" w:rsidP="00677A3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Recitátorka </w:t>
      </w:r>
      <w:r w:rsidR="00677A39" w:rsidRPr="00E9511A">
        <w:rPr>
          <w:sz w:val="22"/>
          <w:szCs w:val="22"/>
        </w:rPr>
        <w:t>nás presvedčila, že aj pomerne starý a zabudnutý text o voľbách od Janka Jesenského</w:t>
      </w:r>
      <w:r>
        <w:rPr>
          <w:sz w:val="22"/>
          <w:szCs w:val="22"/>
        </w:rPr>
        <w:t xml:space="preserve">, úryvok z románu Demokrati, </w:t>
      </w:r>
      <w:r w:rsidR="00677A39" w:rsidRPr="00E9511A">
        <w:rPr>
          <w:sz w:val="22"/>
          <w:szCs w:val="22"/>
        </w:rPr>
        <w:t xml:space="preserve">môže byť aj dnes veľmi aktuálny a vtipný! Jednoduchosť a istá insitnosť </w:t>
      </w:r>
      <w:r>
        <w:rPr>
          <w:sz w:val="22"/>
          <w:szCs w:val="22"/>
        </w:rPr>
        <w:t xml:space="preserve">dala </w:t>
      </w:r>
      <w:r w:rsidR="00677A39" w:rsidRPr="00E9511A">
        <w:rPr>
          <w:sz w:val="22"/>
          <w:szCs w:val="22"/>
        </w:rPr>
        <w:t>jej prednesu neopakovateľné čaro a príťažlivosť. Veľmi rýchlo si získala prítomné publikum, ktoré hltalo každú novú myšlienku.</w:t>
      </w:r>
      <w:r>
        <w:rPr>
          <w:sz w:val="22"/>
          <w:szCs w:val="22"/>
        </w:rPr>
        <w:t xml:space="preserve"> Vymenúvanie invenčných či menej invenčných spôsobov ako zúročiť v predvolebnej kampani asociácie spojené s číslom prideleným politickej strane, sa v jej podaní mení </w:t>
      </w:r>
      <w:r w:rsidR="0039168C">
        <w:rPr>
          <w:sz w:val="22"/>
          <w:szCs w:val="22"/>
        </w:rPr>
        <w:t xml:space="preserve">nielen na humor, ale i </w:t>
      </w:r>
      <w:r>
        <w:rPr>
          <w:sz w:val="22"/>
          <w:szCs w:val="22"/>
        </w:rPr>
        <w:t xml:space="preserve">na kritický a s nadhľadom podávaný komentár. </w:t>
      </w:r>
      <w:r w:rsidR="00677A39" w:rsidRPr="00E9511A">
        <w:rPr>
          <w:sz w:val="22"/>
          <w:szCs w:val="22"/>
        </w:rPr>
        <w:t>Pohráv</w:t>
      </w:r>
      <w:r>
        <w:rPr>
          <w:sz w:val="22"/>
          <w:szCs w:val="22"/>
        </w:rPr>
        <w:t>a</w:t>
      </w:r>
      <w:r w:rsidR="00677A39" w:rsidRPr="00E9511A">
        <w:rPr>
          <w:sz w:val="22"/>
          <w:szCs w:val="22"/>
        </w:rPr>
        <w:t xml:space="preserve"> sa slovami</w:t>
      </w:r>
      <w:r>
        <w:rPr>
          <w:sz w:val="22"/>
          <w:szCs w:val="22"/>
        </w:rPr>
        <w:t xml:space="preserve"> a </w:t>
      </w:r>
      <w:r w:rsidR="00677A39" w:rsidRPr="00E9511A">
        <w:rPr>
          <w:sz w:val="22"/>
          <w:szCs w:val="22"/>
        </w:rPr>
        <w:t>vetami</w:t>
      </w:r>
      <w:r>
        <w:rPr>
          <w:sz w:val="22"/>
          <w:szCs w:val="22"/>
        </w:rPr>
        <w:t>, dáva im potrebné odsadenie v pauzách</w:t>
      </w:r>
      <w:r w:rsidR="00677A39" w:rsidRPr="00E9511A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 ešte aj pomalšie tempo rozprávania </w:t>
      </w:r>
      <w:r w:rsidR="0039168C">
        <w:rPr>
          <w:sz w:val="22"/>
          <w:szCs w:val="22"/>
        </w:rPr>
        <w:t xml:space="preserve">dokáže zúročiť pre vytváranie humoru. Podporujú ho aj viaceré gestá. Najilustratívnejšie z nich by síce bolo lepšie vynechať, no mnohé sa rodia spontánne ako súčasť pomyselného rečníckeho prejavu. Recitátorka dokáže humor nielen vyvolať, ale tiež zvládnuť reakcie publika naň. </w:t>
      </w:r>
      <w:r w:rsidR="00677A39" w:rsidRPr="00E9511A">
        <w:rPr>
          <w:sz w:val="22"/>
          <w:szCs w:val="22"/>
        </w:rPr>
        <w:t>V jej podaní sme sledovali skutočne súčasný prednes</w:t>
      </w:r>
      <w:r w:rsidR="0039168C">
        <w:rPr>
          <w:sz w:val="22"/>
          <w:szCs w:val="22"/>
        </w:rPr>
        <w:t>.</w:t>
      </w:r>
    </w:p>
    <w:p w14:paraId="4AE377AD" w14:textId="1089A1A3" w:rsidR="00677A39" w:rsidRPr="00E9511A" w:rsidRDefault="00677A39" w:rsidP="00677A39">
      <w:pPr>
        <w:pStyle w:val="LO-normal"/>
        <w:spacing w:after="0" w:line="240" w:lineRule="auto"/>
      </w:pPr>
      <w:r w:rsidRPr="00E9511A">
        <w:rPr>
          <w:b/>
          <w:bCs/>
        </w:rPr>
        <w:t xml:space="preserve">Marek Jaroš, Stará Ľubovňa </w:t>
      </w:r>
      <w:r w:rsidR="0039168C" w:rsidRPr="0039168C">
        <w:t>/</w:t>
      </w:r>
      <w:r w:rsidRPr="0039168C">
        <w:t xml:space="preserve"> I</w:t>
      </w:r>
      <w:r w:rsidRPr="00E9511A">
        <w:t>stván Örkény – Portrét muža</w:t>
      </w:r>
    </w:p>
    <w:p w14:paraId="3796B420" w14:textId="3D12AD28" w:rsidR="00677A39" w:rsidRPr="00E9511A" w:rsidRDefault="00677A39" w:rsidP="00677A39">
      <w:pPr>
        <w:pStyle w:val="LO-normal"/>
        <w:spacing w:line="240" w:lineRule="auto"/>
      </w:pPr>
      <w:r w:rsidRPr="00E9511A">
        <w:t>Oceňujem</w:t>
      </w:r>
      <w:r w:rsidR="0039168C">
        <w:t>e</w:t>
      </w:r>
      <w:r w:rsidRPr="00E9511A">
        <w:t xml:space="preserve"> výber textu, ktorý korešponduje s prirodzeným naturelom interpreta. Marek v duchu poetiky autora umne narába s groteskným humorom, ktorý postupne dávkuje. Od začiatku vedome tvorí pôdu pre svoju výpoveď. Recitátor rozpráva s chuťou, príbeh postupne graduje a úspešne drží na hrane medzi tragédiou a komédiou. Podarí sa mu zachovať aj funkčnú nejednoznačnosť charakteru hlavného hrdinu − nie je jasne „dobrý“ alebo „zlý“, divák s ním raz sympatizuje, inokedy ho zatracuje. Cez nenápadné opisy detailov (napr. vášeň hrdinu pre oblečenie a čistotu) odhaľuje hlbokú absurditu ľudskej existencie – záleží mu na vonkajšku, ale vnútorne sa doslova vyprázdňuje. Vďaka jemne naznačenej pointe</w:t>
      </w:r>
      <w:r w:rsidR="0039168C">
        <w:t>,</w:t>
      </w:r>
      <w:r w:rsidRPr="00E9511A">
        <w:t xml:space="preserve"> opisom toho, ako sa hrdina udržuje v dobrom zdraví (nefajčí, prechádza sa na čerstvom vzduchu, atď.) divák pochopí, že v tom hodlá pokračovať, lebo prachy sú prachy, nech ho to stojí hoci aj život. Vzniká tragikomická výpoveď o krátkozrakom človeku, ktorý sa až tak spoľahol na seba, že sa postupne predáva, speňažuje, až nivočí. </w:t>
      </w:r>
      <w:r w:rsidR="0039168C">
        <w:t xml:space="preserve">Mohli by sme odporučiť </w:t>
      </w:r>
      <w:r w:rsidRPr="00E9511A">
        <w:t>sce</w:t>
      </w:r>
      <w:r w:rsidR="0039168C">
        <w:t>lenie</w:t>
      </w:r>
      <w:r w:rsidRPr="00E9511A">
        <w:t xml:space="preserve"> nadbytočnými pauzami rozbit</w:t>
      </w:r>
      <w:r w:rsidR="0039168C">
        <w:t>ých</w:t>
      </w:r>
      <w:r w:rsidRPr="00E9511A">
        <w:t xml:space="preserve"> pasáž</w:t>
      </w:r>
      <w:r w:rsidR="0039168C">
        <w:t>í</w:t>
      </w:r>
      <w:r w:rsidRPr="00E9511A">
        <w:t xml:space="preserve">, čo by podporilo celkové tempo prednesu i jeho údernejšie vyznenie. </w:t>
      </w:r>
    </w:p>
    <w:p w14:paraId="34944D8C" w14:textId="77777777" w:rsidR="00375FA1" w:rsidRPr="00E9511A" w:rsidRDefault="00375FA1" w:rsidP="00375FA1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cyan"/>
        </w:rPr>
        <w:t>Súťaž recitátorov IV. kategórie v umeleckom prednese poézie</w:t>
      </w:r>
      <w:r w:rsidRPr="00E9511A">
        <w:rPr>
          <w:b/>
          <w:bCs/>
        </w:rPr>
        <w:t xml:space="preserve"> </w:t>
      </w:r>
    </w:p>
    <w:p w14:paraId="5BB71FC6" w14:textId="77777777" w:rsidR="00677A39" w:rsidRPr="00E9511A" w:rsidRDefault="00677A39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50D154CF" w14:textId="09AF6837" w:rsidR="00375FA1" w:rsidRPr="00E9511A" w:rsidRDefault="00375FA1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  <w:r w:rsidRPr="00E9511A">
        <w:rPr>
          <w:b/>
          <w:bCs/>
          <w:sz w:val="22"/>
          <w:szCs w:val="22"/>
          <w:highlight w:val="yellow"/>
        </w:rPr>
        <w:t>1. miesto</w:t>
      </w:r>
    </w:p>
    <w:p w14:paraId="33E99AF2" w14:textId="3502166D" w:rsidR="00375FA1" w:rsidRPr="00E9511A" w:rsidRDefault="00375FA1" w:rsidP="00375FA1">
      <w:pPr>
        <w:pStyle w:val="LO-normal"/>
        <w:spacing w:after="0" w:line="240" w:lineRule="auto"/>
      </w:pPr>
      <w:r w:rsidRPr="00E9511A">
        <w:rPr>
          <w:b/>
          <w:bCs/>
        </w:rPr>
        <w:t xml:space="preserve">Tamara Richtarechová, Bánovce nad Bebravou  </w:t>
      </w:r>
      <w:r w:rsidR="0039168C" w:rsidRPr="0039168C">
        <w:t xml:space="preserve">/ </w:t>
      </w:r>
      <w:r w:rsidRPr="00E9511A">
        <w:t>Renata Kögelová – Láska sa má žiť na červeno (montáž)</w:t>
      </w:r>
    </w:p>
    <w:p w14:paraId="620437F8" w14:textId="719B99E7" w:rsidR="00375FA1" w:rsidRPr="00E9511A" w:rsidRDefault="00375FA1" w:rsidP="00375FA1">
      <w:pPr>
        <w:pStyle w:val="LO-normal"/>
        <w:spacing w:after="0" w:line="240" w:lineRule="auto"/>
      </w:pPr>
      <w:r w:rsidRPr="00E9511A">
        <w:t> Interpretka je mimoriadne disponovanou recitátorkou, ktorá pôsobí javiskovo zrelo, technicky suverénne a zároveň prirodzene. Dramaturgicky premyslenou montážou básní vytvorila ucelenú interpretačnú výpoveď, prostredníctvom ktorej dokázala presvedčivo vtiahnuť diváka do svojho vnútorného sveta a osobného videnia skutočnosti. Citlivo budovala atmosféru jednotlivých častí montáže a dôsledne pracovala s prechodmi medzi náladami i významovými rovinami textov. Funkčná bola aj práca s</w:t>
      </w:r>
      <w:r w:rsidR="00C23BAD">
        <w:t> </w:t>
      </w:r>
      <w:r w:rsidRPr="00E9511A">
        <w:t>tempo</w:t>
      </w:r>
      <w:r w:rsidR="00C23BAD">
        <w:t>-</w:t>
      </w:r>
      <w:r w:rsidRPr="00E9511A">
        <w:t xml:space="preserve">rytmom, ktorou vytvárala prirodzenú plasticitu výpovede bez zbytočnej melodizácie. Jej prejav bol civilný, úprimný a po celý čas vnútorne prítomný. Smerovala k jasne vystavanému záverečnému vyústeniu, ktoré pôsobilo presvedčivo a významovo opodstatnene. Bolo od začiatku zrejmé, že interpretka vie o čom hovorí a všetky zvolené </w:t>
      </w:r>
      <w:r w:rsidR="00C23BAD">
        <w:t>výrazové</w:t>
      </w:r>
      <w:r w:rsidRPr="00E9511A">
        <w:t xml:space="preserve"> prostriedky majú svoje miesto v celkovej koncepcii. Výsledkom bol zrelý, premyslený a umelecky presvedčivý výkon, ktorý zaujal svojou vnútornou pravdivosťou i vysokou mierou interpretačnej kultúry. </w:t>
      </w:r>
    </w:p>
    <w:p w14:paraId="4528D6A7" w14:textId="77777777" w:rsidR="00375FA1" w:rsidRPr="00E9511A" w:rsidRDefault="00375FA1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341C93CE" w14:textId="5C4C0818" w:rsidR="00375FA1" w:rsidRPr="00E9511A" w:rsidRDefault="00375FA1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  <w:r w:rsidRPr="00E9511A">
        <w:rPr>
          <w:b/>
          <w:bCs/>
          <w:sz w:val="22"/>
          <w:szCs w:val="22"/>
          <w:highlight w:val="yellow"/>
        </w:rPr>
        <w:t>2. miesto</w:t>
      </w:r>
    </w:p>
    <w:p w14:paraId="2324919C" w14:textId="44992E1B" w:rsidR="00375FA1" w:rsidRPr="00E9511A" w:rsidRDefault="00375FA1" w:rsidP="00375FA1">
      <w:pPr>
        <w:pStyle w:val="LO-normal"/>
        <w:spacing w:after="0" w:line="240" w:lineRule="auto"/>
      </w:pPr>
      <w:r w:rsidRPr="00E9511A">
        <w:rPr>
          <w:b/>
          <w:bCs/>
        </w:rPr>
        <w:lastRenderedPageBreak/>
        <w:t xml:space="preserve">Stella Vidanová, Malacky </w:t>
      </w:r>
      <w:r w:rsidR="00AA7D23" w:rsidRPr="00AA7D23">
        <w:t>/</w:t>
      </w:r>
      <w:r w:rsidRPr="00AA7D23">
        <w:t xml:space="preserve"> </w:t>
      </w:r>
      <w:r w:rsidRPr="00E9511A">
        <w:t>Eva Luka – výber z poézie</w:t>
      </w:r>
    </w:p>
    <w:p w14:paraId="1BDF52D4" w14:textId="27D1944E" w:rsidR="00375FA1" w:rsidRPr="00E9511A" w:rsidRDefault="00375FA1" w:rsidP="00375FA1">
      <w:pPr>
        <w:pStyle w:val="LO-normal"/>
        <w:spacing w:line="240" w:lineRule="auto"/>
      </w:pPr>
      <w:r w:rsidRPr="00E9511A">
        <w:t> Výrazná, temperamentná interpretka s bohatou paletou výrazových i technických prostriedkov</w:t>
      </w:r>
      <w:r w:rsidR="00C23BAD">
        <w:t xml:space="preserve"> </w:t>
      </w:r>
      <w:r w:rsidRPr="00E9511A">
        <w:t xml:space="preserve">svojím výkonom dokázala, že je autorke partnerkou a že rozumie jej poetike. V prológu spočiatku citlivo, jemným nápevom spracuje pre Luku typický zvierací motív, nevinnú „riekanku o slimákovi“. Následne svoj prejav „rozbalí“ expresívnou štylizáciou, tiež v duchu textu i v súlade s poetikou Luky (extáza, tranz, obraz pekla). Interpretka využíva plejádu výrazov, ktorou odkrýva svet mužsko-ženského vzťahu a la zvieracieho zápasu, ktorý však v závere obaja prehrávajú. Je naliehavá, adresná, živelná aj agresívna, nechýba jej však ani nadhľad a zmysel pre iróniu. Vystavať celok jej pomáha precízna formálna výstavba textu. </w:t>
      </w:r>
      <w:r w:rsidR="00C23BAD">
        <w:t>Výkon by ešte bolo možné vyvážiť</w:t>
      </w:r>
      <w:r w:rsidRPr="00E9511A">
        <w:t xml:space="preserve"> väčším zvnútornením, aby výrazná forma nebola miestami na úkor tlmočeného významu. Tak ako sa jej to podarí v závere prednesu, ke</w:t>
      </w:r>
      <w:r w:rsidR="00C23BAD">
        <w:t>ď</w:t>
      </w:r>
      <w:r w:rsidRPr="00E9511A">
        <w:t xml:space="preserve"> ho odľahčí a úprimne presvedčivo vypovie o bludnom kruhu nevydareného vzťahu i o túžbe byť niekde inde, s niekým iným. Pútavo vytvorí aj oblúk medzi úvodným peklom (pohľad dole) a záverečným náznakom pohľadu hore „do neba“ – do zatiaľ nenaplneného sna o novom živote a harmonickom vzťahu. </w:t>
      </w:r>
    </w:p>
    <w:p w14:paraId="0CB95704" w14:textId="77777777" w:rsidR="00375FA1" w:rsidRPr="00E9511A" w:rsidRDefault="00375FA1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5B63AA5B" w14:textId="77ECFB59" w:rsidR="00375FA1" w:rsidRPr="00E9511A" w:rsidRDefault="00375FA1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  <w:r w:rsidRPr="00E9511A">
        <w:rPr>
          <w:b/>
          <w:bCs/>
          <w:sz w:val="22"/>
          <w:szCs w:val="22"/>
          <w:highlight w:val="yellow"/>
        </w:rPr>
        <w:t>3. miesto</w:t>
      </w:r>
    </w:p>
    <w:p w14:paraId="0B1692AB" w14:textId="35151CE9" w:rsidR="00375FA1" w:rsidRPr="00E9511A" w:rsidRDefault="00375FA1" w:rsidP="00375FA1">
      <w:pPr>
        <w:pStyle w:val="LO-normal"/>
        <w:spacing w:after="0" w:line="240" w:lineRule="auto"/>
      </w:pPr>
      <w:r w:rsidRPr="00E9511A">
        <w:t> </w:t>
      </w:r>
      <w:r w:rsidRPr="00E9511A">
        <w:rPr>
          <w:b/>
          <w:bCs/>
        </w:rPr>
        <w:t xml:space="preserve">Martin Bačík, Martin  </w:t>
      </w:r>
      <w:r w:rsidR="00AA7D23" w:rsidRPr="00AA7D23">
        <w:t xml:space="preserve">/ </w:t>
      </w:r>
      <w:r w:rsidRPr="00E9511A">
        <w:t>Kamil Peteraj – Dejiny lásky (koláž)</w:t>
      </w:r>
    </w:p>
    <w:p w14:paraId="748E4C21" w14:textId="671DB1F8" w:rsidR="00375FA1" w:rsidRPr="00E9511A" w:rsidRDefault="00375FA1" w:rsidP="00375FA1">
      <w:pPr>
        <w:pStyle w:val="LO-normal"/>
        <w:spacing w:after="0" w:line="240" w:lineRule="auto"/>
      </w:pPr>
      <w:r w:rsidRPr="00E9511A">
        <w:t xml:space="preserve"> Recitátor ponúkol dramaturgicky premyslenú koláž básní, prostredníctvom ktorej odkrýval tému lásky, ale predovšetkým skúsenosť so stratou a jej dôsledkami. Zvolený interpretačný prístup bol civilný, prirodzený a nenásilný, čo umožnilo, aby výpoveď pôsobila úprimne a generačne autenticky. Počas celého prednesu zostával verný zvolenej atmosfére a vytváral dojem osobne prežitej výpovede, čo bolo jednou z najsilnejších stránok jeho interpretácie. Oceňujeme aj zakomponovanie </w:t>
      </w:r>
      <w:r w:rsidR="00C346ED">
        <w:t xml:space="preserve">spievanej časti </w:t>
      </w:r>
      <w:r w:rsidRPr="00E9511A">
        <w:t xml:space="preserve">piesňového textu K. Peteraja, ktorý </w:t>
      </w:r>
      <w:r w:rsidR="00C23BAD">
        <w:t xml:space="preserve">tematicky i atmosférou </w:t>
      </w:r>
      <w:r w:rsidRPr="00E9511A">
        <w:t>zapadol do celkovej koncepcie. Rýchlejšie prúdenie veršov miestami spôsobovalo stratu artikulačnej zrozumiteľnosti a znižovalo čitateľnosť významových akcentov. Väčšia odvaha pracovať s</w:t>
      </w:r>
      <w:r w:rsidR="00AA7D23">
        <w:t> </w:t>
      </w:r>
      <w:r w:rsidRPr="00E9511A">
        <w:t>tempo</w:t>
      </w:r>
      <w:r w:rsidR="00AA7D23">
        <w:t>-</w:t>
      </w:r>
      <w:r w:rsidRPr="00E9511A">
        <w:t>rytmom by prispela</w:t>
      </w:r>
      <w:r w:rsidR="00AA7D23">
        <w:t xml:space="preserve"> </w:t>
      </w:r>
      <w:r w:rsidRPr="00E9511A">
        <w:t xml:space="preserve">k jasnejšiemu diferencovaniu nálad jednotlivých </w:t>
      </w:r>
      <w:r w:rsidR="00C346ED">
        <w:t>básní</w:t>
      </w:r>
      <w:r w:rsidRPr="00E9511A">
        <w:t xml:space="preserve">. Pravdivosť a civilnosť umeleckej interpretácie nám každopádne umožnila zostať s ním v kontakte až do záveru jeho prednesu. </w:t>
      </w:r>
    </w:p>
    <w:p w14:paraId="0EAB0736" w14:textId="77777777" w:rsidR="00375FA1" w:rsidRPr="00E9511A" w:rsidRDefault="00375FA1">
      <w:pPr>
        <w:spacing w:after="0" w:line="276" w:lineRule="auto"/>
        <w:rPr>
          <w:b/>
          <w:bCs/>
          <w:color w:val="2E74B5"/>
          <w:sz w:val="22"/>
          <w:szCs w:val="22"/>
          <w:u w:color="2E74B5"/>
        </w:rPr>
      </w:pPr>
    </w:p>
    <w:p w14:paraId="2862A4AE" w14:textId="3AEA4A0C" w:rsidR="00375FA1" w:rsidRPr="00E9511A" w:rsidRDefault="00375FA1" w:rsidP="00375FA1">
      <w:pPr>
        <w:pStyle w:val="LO-normal"/>
        <w:spacing w:after="0" w:line="240" w:lineRule="auto"/>
      </w:pPr>
      <w:r w:rsidRPr="00E9511A">
        <w:rPr>
          <w:b/>
          <w:bCs/>
        </w:rPr>
        <w:t xml:space="preserve">Agáta Vargová, Banská Štiavnica  </w:t>
      </w:r>
      <w:r w:rsidR="00AA7D23" w:rsidRPr="00AA7D23">
        <w:t>/</w:t>
      </w:r>
      <w:r w:rsidR="00AA7D23">
        <w:rPr>
          <w:b/>
          <w:bCs/>
        </w:rPr>
        <w:t xml:space="preserve"> </w:t>
      </w:r>
      <w:r w:rsidRPr="00E9511A">
        <w:t>Renata Jurčová – Lajf je fajn</w:t>
      </w:r>
    </w:p>
    <w:p w14:paraId="4B750D2F" w14:textId="20169CB8" w:rsidR="00375FA1" w:rsidRPr="00E9511A" w:rsidRDefault="00375FA1" w:rsidP="00375FA1">
      <w:pPr>
        <w:pStyle w:val="LO-normal"/>
        <w:spacing w:after="0" w:line="240" w:lineRule="auto"/>
      </w:pPr>
      <w:r w:rsidRPr="00E9511A">
        <w:t xml:space="preserve">Hneď od začiatku </w:t>
      </w:r>
      <w:r w:rsidR="00AA7D23">
        <w:t xml:space="preserve">recitátorka </w:t>
      </w:r>
      <w:r w:rsidRPr="00E9511A">
        <w:t>priniesla na pódium energiu, ktorá jej pomohla</w:t>
      </w:r>
      <w:r w:rsidR="00AA7D23">
        <w:t xml:space="preserve"> </w:t>
      </w:r>
      <w:r w:rsidRPr="00E9511A">
        <w:t>sprostredkovať silnú výpoveď o smútku po ukončení partnerského vzťahu. Verš po</w:t>
      </w:r>
      <w:r w:rsidR="00AA7D23">
        <w:t xml:space="preserve"> </w:t>
      </w:r>
      <w:r w:rsidRPr="00E9511A">
        <w:t>verši, myšlienku po myšlienke odhaľuje bolestivé vyrovnávanie sa s</w:t>
      </w:r>
      <w:r w:rsidR="00AA7D23">
        <w:t> </w:t>
      </w:r>
      <w:r w:rsidRPr="00E9511A">
        <w:t>neradostnou</w:t>
      </w:r>
      <w:r w:rsidR="00AA7D23">
        <w:t xml:space="preserve"> </w:t>
      </w:r>
      <w:r w:rsidRPr="00E9511A">
        <w:t>situáciou. S ľahkosťou dokáže v okamihu prepnúť - meniť náladu, prinášať novú</w:t>
      </w:r>
      <w:r w:rsidR="00AA7D23">
        <w:t xml:space="preserve"> </w:t>
      </w:r>
      <w:r w:rsidRPr="00E9511A">
        <w:t>emóciu. Chvíľami to však už pôsobí trochu ako kalkulácia a, paradoxne, oslabuje</w:t>
      </w:r>
      <w:r w:rsidR="00AA7D23">
        <w:t xml:space="preserve"> </w:t>
      </w:r>
      <w:r w:rsidRPr="00E9511A">
        <w:t xml:space="preserve">celkové vyznenie prednesu. </w:t>
      </w:r>
      <w:r w:rsidR="00AA7D23">
        <w:t xml:space="preserve">Oslabujú ho aj pasáže, kde sa bezdôvodne hromadia dôrazy, alebo čiarkové intonácie.  </w:t>
      </w:r>
      <w:r w:rsidRPr="00E9511A">
        <w:t xml:space="preserve">Ale </w:t>
      </w:r>
      <w:r w:rsidR="00AA7D23">
        <w:t xml:space="preserve">v podstate svojej výpovede je </w:t>
      </w:r>
      <w:r w:rsidRPr="00E9511A">
        <w:t>po celý čas  uveriteľná a presvedčivá, čo</w:t>
      </w:r>
      <w:r w:rsidR="00AA7D23">
        <w:t xml:space="preserve"> </w:t>
      </w:r>
      <w:r w:rsidRPr="00E9511A">
        <w:t>jemne</w:t>
      </w:r>
      <w:r w:rsidR="00AA7D23">
        <w:t xml:space="preserve"> </w:t>
      </w:r>
      <w:r w:rsidR="00AA7D23" w:rsidRPr="00E9511A">
        <w:t>podporuje</w:t>
      </w:r>
      <w:r w:rsidRPr="00E9511A">
        <w:t xml:space="preserve"> aj štylizovaný príchod aj odchod zo scény</w:t>
      </w:r>
      <w:r w:rsidR="00AA7D23">
        <w:t xml:space="preserve">, vhodne súladné je i kostýmovanie a účes. </w:t>
      </w:r>
      <w:r w:rsidRPr="00E9511A">
        <w:t xml:space="preserve"> </w:t>
      </w:r>
    </w:p>
    <w:p w14:paraId="16C1AA3B" w14:textId="77777777" w:rsidR="00375FA1" w:rsidRPr="00E9511A" w:rsidRDefault="00375FA1" w:rsidP="00375FA1">
      <w:pPr>
        <w:pStyle w:val="LO-normal"/>
        <w:spacing w:after="0" w:line="240" w:lineRule="auto"/>
      </w:pPr>
    </w:p>
    <w:p w14:paraId="577065E1" w14:textId="2C5FAED3" w:rsidR="00375FA1" w:rsidRPr="00E9511A" w:rsidRDefault="00375FA1" w:rsidP="00375FA1">
      <w:pPr>
        <w:pStyle w:val="LO-normal"/>
        <w:spacing w:after="0" w:line="240" w:lineRule="auto"/>
        <w:rPr>
          <w:b/>
          <w:bCs/>
        </w:rPr>
      </w:pPr>
      <w:r w:rsidRPr="00E9511A">
        <w:rPr>
          <w:b/>
          <w:bCs/>
          <w:highlight w:val="yellow"/>
        </w:rPr>
        <w:t>Čestné uznanie</w:t>
      </w:r>
    </w:p>
    <w:p w14:paraId="3F587B37" w14:textId="49277385" w:rsidR="00375FA1" w:rsidRPr="00E9511A" w:rsidRDefault="00375FA1" w:rsidP="00375FA1">
      <w:pPr>
        <w:pStyle w:val="LO-normal"/>
        <w:spacing w:after="0" w:line="240" w:lineRule="auto"/>
      </w:pPr>
      <w:r w:rsidRPr="00E9511A">
        <w:t> </w:t>
      </w:r>
      <w:r w:rsidRPr="00E9511A">
        <w:rPr>
          <w:b/>
          <w:bCs/>
        </w:rPr>
        <w:t xml:space="preserve">Lea Matejová, Bratislava </w:t>
      </w:r>
      <w:r w:rsidR="00AA7D23" w:rsidRPr="00AA7D23">
        <w:t>/</w:t>
      </w:r>
      <w:r w:rsidRPr="00E9511A">
        <w:t xml:space="preserve"> Peter Macsovszky – Budúcnosť</w:t>
      </w:r>
    </w:p>
    <w:p w14:paraId="647F1AE1" w14:textId="5147A531" w:rsidR="00375FA1" w:rsidRPr="00E9511A" w:rsidRDefault="00375FA1" w:rsidP="00375FA1">
      <w:pPr>
        <w:pStyle w:val="LO-normal"/>
        <w:spacing w:after="0" w:line="240" w:lineRule="auto"/>
      </w:pPr>
      <w:r w:rsidRPr="00E9511A">
        <w:t xml:space="preserve"> Interpretka siahla po súčasnom absurdnom texte, ktorý jej poskytol priestor na zvolenie štylizovaného interpretačného prístupu. Túto možnosť vedome využila a vytvorila osobitý javiskový tvar, v ktorom pracovala s kontrastom medzi nezmyselnými slovnými spojeniami a jasne formulovanými vetami. Prostredníctvom vonkajších výrazových prostriedkov budovala hru s textom, ktorú následne uzatvárala významovými akcentmi. Táto interpretačná hra bola miestami veľmi funkčná a prinášala zaujímavé napätie, inokedy sa však vzťah medzi štylizovanou formou a významovým slovom nepodarilo celkom presvedčivo vystavať. V dôsledku toho ostával zámer interpretácie na niektorých miestach menej čitateľný. Väčšia dôslednosť pri budovaní podtextov a jasnejšia vnútorná predstava za jednotlivými slovnými hrami by podporili zrozumiteľnosť celej </w:t>
      </w:r>
      <w:r w:rsidRPr="00E9511A">
        <w:lastRenderedPageBreak/>
        <w:t xml:space="preserve">výpovede. Z prednesu sme odčítali skôr pesimistickú víziu budúcnosti. Vo výsledku išlo o zapamätaniahodný prejav, ktorý zaujal odvahou pri práci so súčasným textom. </w:t>
      </w:r>
    </w:p>
    <w:p w14:paraId="60314F01" w14:textId="77777777" w:rsidR="00375FA1" w:rsidRPr="00E9511A" w:rsidRDefault="00375FA1" w:rsidP="00375FA1">
      <w:pPr>
        <w:pStyle w:val="LO-normal"/>
        <w:spacing w:after="0" w:line="240" w:lineRule="auto"/>
      </w:pPr>
    </w:p>
    <w:p w14:paraId="018F4A29" w14:textId="6F5F7027" w:rsidR="00375FA1" w:rsidRPr="00E9511A" w:rsidRDefault="00375FA1" w:rsidP="00375FA1">
      <w:pPr>
        <w:pStyle w:val="LO-normal"/>
        <w:spacing w:after="0" w:line="240" w:lineRule="auto"/>
      </w:pPr>
      <w:r w:rsidRPr="00E9511A">
        <w:t> </w:t>
      </w:r>
      <w:r w:rsidRPr="00E9511A">
        <w:rPr>
          <w:b/>
          <w:bCs/>
        </w:rPr>
        <w:t xml:space="preserve">Zuzana Gnapová, Prešov  </w:t>
      </w:r>
      <w:r w:rsidR="00C2740D" w:rsidRPr="00C2740D">
        <w:t>/</w:t>
      </w:r>
      <w:r w:rsidRPr="00E9511A">
        <w:rPr>
          <w:b/>
          <w:bCs/>
        </w:rPr>
        <w:t xml:space="preserve"> </w:t>
      </w:r>
      <w:r w:rsidRPr="00E9511A">
        <w:t>Jürg Halter – Spoločný jazyk</w:t>
      </w:r>
    </w:p>
    <w:p w14:paraId="18A1BC02" w14:textId="11ACCB7D" w:rsidR="00375FA1" w:rsidRPr="00E9511A" w:rsidRDefault="00375FA1" w:rsidP="00375FA1">
      <w:pPr>
        <w:pStyle w:val="LO-normal"/>
        <w:spacing w:after="0" w:line="240" w:lineRule="auto"/>
      </w:pPr>
      <w:r w:rsidRPr="00E9511A">
        <w:t> Jazyk. Slová. To je to, čo nás môže raniť, ublížiť nám, ale aj nachádzať nádej či</w:t>
      </w:r>
      <w:r w:rsidR="00C2740D">
        <w:t xml:space="preserve"> </w:t>
      </w:r>
      <w:r w:rsidRPr="00E9511A">
        <w:t>východiská z ťažkých situácií a dáva nám schopnosť komunikovať, oznamovať</w:t>
      </w:r>
      <w:r w:rsidR="00C2740D">
        <w:t xml:space="preserve"> </w:t>
      </w:r>
      <w:r w:rsidRPr="00E9511A">
        <w:t xml:space="preserve">správy o situácii, v ktorej sa nachádzame. </w:t>
      </w:r>
      <w:r w:rsidR="00C2740D">
        <w:t xml:space="preserve">Recitátorka </w:t>
      </w:r>
      <w:r w:rsidRPr="00E9511A">
        <w:t>sa v texte cíti dobre, má ho rada,</w:t>
      </w:r>
      <w:r w:rsidR="00C2740D">
        <w:t xml:space="preserve"> </w:t>
      </w:r>
      <w:r w:rsidRPr="00E9511A">
        <w:t>privlastňuje si ho až tak, že niekedy prekrýva a oslabuje jeho silu. Snaží sa ho</w:t>
      </w:r>
      <w:r w:rsidR="00C2740D">
        <w:t xml:space="preserve"> </w:t>
      </w:r>
      <w:r w:rsidRPr="00E9511A">
        <w:t>posilniť neustálou nástojčivosťou, s ktorou nám autorove slová ponúka. Ale</w:t>
      </w:r>
    </w:p>
    <w:p w14:paraId="01212767" w14:textId="756950FC" w:rsidR="00375FA1" w:rsidRPr="00E9511A" w:rsidRDefault="00375FA1" w:rsidP="00375FA1">
      <w:pPr>
        <w:pStyle w:val="LO-normal"/>
        <w:spacing w:after="0" w:line="240" w:lineRule="auto"/>
      </w:pPr>
      <w:r w:rsidRPr="00E9511A">
        <w:t>neuškodilo by pracovať aj so zmenou tempa a</w:t>
      </w:r>
      <w:r w:rsidR="00C2740D">
        <w:t> </w:t>
      </w:r>
      <w:r w:rsidRPr="00E9511A">
        <w:t>výrazu</w:t>
      </w:r>
      <w:r w:rsidR="00C2740D">
        <w:t xml:space="preserve">, s väčšou prostotou a úprimnosťou, zbaviť sa nadužívania dôrazov. </w:t>
      </w:r>
      <w:r w:rsidRPr="00E9511A">
        <w:t>To by pomohlo miestami</w:t>
      </w:r>
      <w:r w:rsidR="00C2740D">
        <w:t xml:space="preserve"> </w:t>
      </w:r>
      <w:r w:rsidRPr="00E9511A">
        <w:t xml:space="preserve">odstrániť prevládajúcu formu nad obsahom. </w:t>
      </w:r>
      <w:r w:rsidR="00C2740D">
        <w:t>V každom prípade</w:t>
      </w:r>
      <w:r w:rsidRPr="00E9511A">
        <w:t xml:space="preserve"> </w:t>
      </w:r>
      <w:r w:rsidR="00C2740D">
        <w:t xml:space="preserve">recitátorka </w:t>
      </w:r>
      <w:r w:rsidRPr="00E9511A">
        <w:t>predviedla prednes,</w:t>
      </w:r>
      <w:r w:rsidR="00C2740D">
        <w:t xml:space="preserve"> </w:t>
      </w:r>
      <w:r w:rsidRPr="00E9511A">
        <w:t xml:space="preserve">ktorý </w:t>
      </w:r>
      <w:r w:rsidR="00C2740D">
        <w:t>ukázal jej potenciál a možnosti ďalšieho vývoja.</w:t>
      </w:r>
    </w:p>
    <w:p w14:paraId="3F9C1FB8" w14:textId="77777777" w:rsidR="00375FA1" w:rsidRDefault="00375FA1">
      <w:pPr>
        <w:spacing w:after="0" w:line="276" w:lineRule="auto"/>
        <w:rPr>
          <w:b/>
          <w:bCs/>
          <w:color w:val="2E74B5"/>
          <w:u w:color="2E74B5"/>
        </w:rPr>
      </w:pPr>
    </w:p>
    <w:p w14:paraId="16BC99CC" w14:textId="087AC5B1" w:rsidR="00C736B0" w:rsidRDefault="00C736B0">
      <w:pPr>
        <w:spacing w:after="0" w:line="276" w:lineRule="auto"/>
        <w:rPr>
          <w:b/>
          <w:bCs/>
          <w:color w:val="2E74B5"/>
          <w:u w:color="2E74B5"/>
        </w:rPr>
      </w:pPr>
    </w:p>
    <w:p w14:paraId="35DF308B" w14:textId="425E88DB" w:rsidR="00D8047E" w:rsidRDefault="001065A9">
      <w:pPr>
        <w:spacing w:after="0" w:line="276" w:lineRule="auto"/>
      </w:pPr>
      <w:r>
        <w:rPr>
          <w:b/>
          <w:bCs/>
          <w:color w:val="2E74B5"/>
          <w:u w:color="2E74B5"/>
        </w:rPr>
        <w:t>Pozitíva a negatíva súťaže:</w:t>
      </w:r>
    </w:p>
    <w:p w14:paraId="16F51014" w14:textId="55E52E71" w:rsidR="00AC04B8" w:rsidRPr="00B80860" w:rsidRDefault="00B80860">
      <w:pPr>
        <w:spacing w:after="0" w:line="276" w:lineRule="auto"/>
        <w:rPr>
          <w:i/>
          <w:iCs/>
          <w:color w:val="4F81BD" w:themeColor="accent1"/>
          <w:sz w:val="22"/>
          <w:szCs w:val="22"/>
        </w:rPr>
      </w:pPr>
      <w:r w:rsidRPr="00B80860">
        <w:rPr>
          <w:i/>
          <w:iCs/>
          <w:color w:val="4F81BD" w:themeColor="accent1"/>
          <w:sz w:val="22"/>
          <w:szCs w:val="22"/>
        </w:rPr>
        <w:t>(Vyjadri sa k organizácii, k</w:t>
      </w:r>
      <w:r w:rsidR="003A49A2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miestu</w:t>
      </w:r>
      <w:r w:rsidR="003A49A2">
        <w:rPr>
          <w:i/>
          <w:iCs/>
          <w:color w:val="4F81BD" w:themeColor="accent1"/>
          <w:sz w:val="22"/>
          <w:szCs w:val="22"/>
        </w:rPr>
        <w:t xml:space="preserve"> konania</w:t>
      </w:r>
      <w:r w:rsidRPr="00B80860">
        <w:rPr>
          <w:i/>
          <w:iCs/>
          <w:color w:val="4F81BD" w:themeColor="accent1"/>
          <w:sz w:val="22"/>
          <w:szCs w:val="22"/>
        </w:rPr>
        <w:t>, k</w:t>
      </w:r>
      <w:r w:rsidR="003E3728">
        <w:rPr>
          <w:i/>
          <w:iCs/>
          <w:color w:val="4F81BD" w:themeColor="accent1"/>
          <w:sz w:val="22"/>
          <w:szCs w:val="22"/>
        </w:rPr>
        <w:t> </w:t>
      </w:r>
      <w:r w:rsidRPr="00B80860">
        <w:rPr>
          <w:i/>
          <w:iCs/>
          <w:color w:val="4F81BD" w:themeColor="accent1"/>
          <w:sz w:val="22"/>
          <w:szCs w:val="22"/>
        </w:rPr>
        <w:t>okolnostiam</w:t>
      </w:r>
      <w:r w:rsidR="003E3728">
        <w:rPr>
          <w:i/>
          <w:iCs/>
          <w:color w:val="4F81BD" w:themeColor="accent1"/>
          <w:sz w:val="22"/>
          <w:szCs w:val="22"/>
        </w:rPr>
        <w:t xml:space="preserve"> súťaže.</w:t>
      </w:r>
      <w:r w:rsidRPr="00B80860">
        <w:rPr>
          <w:i/>
          <w:iCs/>
          <w:color w:val="4F81BD" w:themeColor="accent1"/>
          <w:sz w:val="22"/>
          <w:szCs w:val="22"/>
        </w:rPr>
        <w:t>)</w:t>
      </w:r>
    </w:p>
    <w:p w14:paraId="52769FE3" w14:textId="3EC20AA2" w:rsidR="00AC04B8" w:rsidRPr="003B134F" w:rsidRDefault="00855F0C">
      <w:pPr>
        <w:spacing w:after="0" w:line="276" w:lineRule="auto"/>
        <w:rPr>
          <w:sz w:val="22"/>
          <w:szCs w:val="22"/>
        </w:rPr>
      </w:pPr>
      <w:r w:rsidRPr="003B134F">
        <w:rPr>
          <w:sz w:val="22"/>
          <w:szCs w:val="22"/>
        </w:rPr>
        <w:t>Súťaž bola po všetkých stránkach kvalitne zorganizovaná. Porota mala v dostatočnom predstihu k dispozícii texty prednesov v elektronickej podobe a na mieste konania</w:t>
      </w:r>
      <w:r w:rsidR="00E9511A" w:rsidRPr="003B134F">
        <w:rPr>
          <w:sz w:val="22"/>
          <w:szCs w:val="22"/>
        </w:rPr>
        <w:t xml:space="preserve"> i prehľadne usporiadaný materiál s vytlačenými textami zoradenými podľa kategórií a poradia, technický scenár i propozície súťaže. Časový harmonogram bol nastavený optimálne, nedochádzalo k časovým sklzom. Pries</w:t>
      </w:r>
      <w:r w:rsidR="00035531" w:rsidRPr="003B134F">
        <w:rPr>
          <w:sz w:val="22"/>
          <w:szCs w:val="22"/>
        </w:rPr>
        <w:t>tor určený</w:t>
      </w:r>
      <w:r w:rsidR="00E9511A" w:rsidRPr="003B134F">
        <w:rPr>
          <w:sz w:val="22"/>
          <w:szCs w:val="22"/>
        </w:rPr>
        <w:t xml:space="preserve"> pre interné hodnotenia poroty bol vľúdny a</w:t>
      </w:r>
      <w:r w:rsidR="00754836" w:rsidRPr="003B134F">
        <w:rPr>
          <w:sz w:val="22"/>
          <w:szCs w:val="22"/>
        </w:rPr>
        <w:t> </w:t>
      </w:r>
      <w:r w:rsidR="00E9511A" w:rsidRPr="003B134F">
        <w:rPr>
          <w:sz w:val="22"/>
          <w:szCs w:val="22"/>
        </w:rPr>
        <w:t>tichý</w:t>
      </w:r>
      <w:r w:rsidR="00754836" w:rsidRPr="003B134F">
        <w:rPr>
          <w:sz w:val="22"/>
          <w:szCs w:val="22"/>
        </w:rPr>
        <w:t xml:space="preserve">. </w:t>
      </w:r>
    </w:p>
    <w:p w14:paraId="701A1C49" w14:textId="77777777" w:rsidR="00855F0C" w:rsidRPr="003B134F" w:rsidRDefault="00855F0C">
      <w:pPr>
        <w:spacing w:after="0" w:line="276" w:lineRule="auto"/>
        <w:rPr>
          <w:sz w:val="22"/>
          <w:szCs w:val="22"/>
        </w:rPr>
      </w:pPr>
    </w:p>
    <w:p w14:paraId="79D50D7B" w14:textId="4D0644B0" w:rsidR="003F65AA" w:rsidRPr="003B134F" w:rsidRDefault="003F65AA">
      <w:pPr>
        <w:spacing w:after="0" w:line="276" w:lineRule="auto"/>
        <w:rPr>
          <w:sz w:val="22"/>
          <w:szCs w:val="22"/>
        </w:rPr>
      </w:pPr>
      <w:r w:rsidRPr="003B134F">
        <w:rPr>
          <w:sz w:val="22"/>
          <w:szCs w:val="22"/>
        </w:rPr>
        <w:t xml:space="preserve">Samotná súťaž sa konala v dvoch priestoroch </w:t>
      </w:r>
      <w:r w:rsidR="00035531" w:rsidRPr="003B134F">
        <w:rPr>
          <w:sz w:val="22"/>
          <w:szCs w:val="22"/>
        </w:rPr>
        <w:t>k</w:t>
      </w:r>
      <w:r w:rsidRPr="003B134F">
        <w:rPr>
          <w:sz w:val="22"/>
          <w:szCs w:val="22"/>
        </w:rPr>
        <w:t xml:space="preserve">ultúrneho domu, v estrádnej a divadelnej sále.  Z hľadiska kontaktnosti </w:t>
      </w:r>
      <w:r w:rsidR="00A61225" w:rsidRPr="003B134F">
        <w:rPr>
          <w:sz w:val="22"/>
          <w:szCs w:val="22"/>
        </w:rPr>
        <w:t xml:space="preserve">i komornosti </w:t>
      </w:r>
      <w:r w:rsidRPr="003B134F">
        <w:rPr>
          <w:sz w:val="22"/>
          <w:szCs w:val="22"/>
        </w:rPr>
        <w:t xml:space="preserve">sa porote javila ako </w:t>
      </w:r>
      <w:r w:rsidR="00A61225" w:rsidRPr="003B134F">
        <w:rPr>
          <w:sz w:val="22"/>
          <w:szCs w:val="22"/>
        </w:rPr>
        <w:t xml:space="preserve">vhodnejšia estrádna sála, keďže väčšina postupových kôl sa koná skôr v menších priestoroch. V súvislosti s osvetlením javiska bodovým svetlom niektorí recitátori zmieňovali, že im to znemožňovalo mať kontakt s publikom. Pre budúcnosť je možno dobré uvažovať o čiastočnom prisvietení hľadiska. </w:t>
      </w:r>
    </w:p>
    <w:p w14:paraId="44AE8E25" w14:textId="77777777" w:rsidR="003F65AA" w:rsidRPr="003B134F" w:rsidRDefault="003F65AA">
      <w:pPr>
        <w:spacing w:after="0" w:line="276" w:lineRule="auto"/>
        <w:rPr>
          <w:sz w:val="22"/>
          <w:szCs w:val="22"/>
        </w:rPr>
      </w:pPr>
    </w:p>
    <w:p w14:paraId="305EAEAE" w14:textId="5D9F0139" w:rsidR="00855F0C" w:rsidRPr="003B134F" w:rsidRDefault="00035531">
      <w:pPr>
        <w:spacing w:after="0" w:line="276" w:lineRule="auto"/>
        <w:rPr>
          <w:sz w:val="22"/>
          <w:szCs w:val="22"/>
        </w:rPr>
      </w:pPr>
      <w:r w:rsidRPr="003B134F">
        <w:rPr>
          <w:sz w:val="22"/>
          <w:szCs w:val="22"/>
        </w:rPr>
        <w:t xml:space="preserve">V porote sa otvorila </w:t>
      </w:r>
      <w:r w:rsidR="007B0F5D" w:rsidRPr="003B134F">
        <w:rPr>
          <w:sz w:val="22"/>
          <w:szCs w:val="22"/>
        </w:rPr>
        <w:t xml:space="preserve">i </w:t>
      </w:r>
      <w:r w:rsidRPr="003B134F">
        <w:rPr>
          <w:sz w:val="22"/>
          <w:szCs w:val="22"/>
        </w:rPr>
        <w:t xml:space="preserve">otázka spôsobu určovania poradia </w:t>
      </w:r>
      <w:r w:rsidR="007B0F5D" w:rsidRPr="003B134F">
        <w:rPr>
          <w:sz w:val="22"/>
          <w:szCs w:val="22"/>
        </w:rPr>
        <w:t>recitátorov pri</w:t>
      </w:r>
      <w:r w:rsidRPr="003B134F">
        <w:rPr>
          <w:sz w:val="22"/>
          <w:szCs w:val="22"/>
        </w:rPr>
        <w:t xml:space="preserve"> celoslovenskej súťaži IV. a V. kategórie. </w:t>
      </w:r>
      <w:r w:rsidR="007B0F5D" w:rsidRPr="003B134F">
        <w:rPr>
          <w:sz w:val="22"/>
          <w:szCs w:val="22"/>
        </w:rPr>
        <w:t xml:space="preserve">Na všetkých postupových kolách sa poradie súťažiacich žrebuje, pri súťaži v Kubíne je určené organizátorom. </w:t>
      </w:r>
      <w:r w:rsidR="00C2740D" w:rsidRPr="003B134F">
        <w:rPr>
          <w:sz w:val="22"/>
          <w:szCs w:val="22"/>
        </w:rPr>
        <w:t>O</w:t>
      </w:r>
      <w:r w:rsidR="007B0F5D" w:rsidRPr="003B134F">
        <w:rPr>
          <w:sz w:val="22"/>
          <w:szCs w:val="22"/>
        </w:rPr>
        <w:t>tváranie súťaže s prvým poradovým číslom býva vnímané ako istá nevýhoda</w:t>
      </w:r>
      <w:r w:rsidR="00C2740D" w:rsidRPr="003B134F">
        <w:rPr>
          <w:sz w:val="22"/>
          <w:szCs w:val="22"/>
        </w:rPr>
        <w:t xml:space="preserve">, iným prípadom je, že vyznenie výkonu môže byť ovplyvnené atmosférou prednesu, ktorý mu predchádzal. Tieto námietky by mohli byť </w:t>
      </w:r>
      <w:r w:rsidR="00FD3C34" w:rsidRPr="003B134F">
        <w:rPr>
          <w:sz w:val="22"/>
          <w:szCs w:val="22"/>
        </w:rPr>
        <w:t xml:space="preserve">zo strany súťažiacich </w:t>
      </w:r>
      <w:r w:rsidR="00C2740D" w:rsidRPr="003B134F">
        <w:rPr>
          <w:sz w:val="22"/>
          <w:szCs w:val="22"/>
        </w:rPr>
        <w:t xml:space="preserve">vznesené voči absencii žrebovania. </w:t>
      </w:r>
    </w:p>
    <w:p w14:paraId="1194790F" w14:textId="77777777" w:rsidR="00855F0C" w:rsidRPr="003B134F" w:rsidRDefault="00855F0C">
      <w:pPr>
        <w:spacing w:after="0" w:line="276" w:lineRule="auto"/>
        <w:rPr>
          <w:sz w:val="22"/>
          <w:szCs w:val="22"/>
        </w:rPr>
      </w:pPr>
    </w:p>
    <w:p w14:paraId="1358E214" w14:textId="2A18BAFD" w:rsidR="001827F4" w:rsidRPr="003B134F" w:rsidRDefault="001827F4">
      <w:pPr>
        <w:spacing w:after="0" w:line="276" w:lineRule="auto"/>
        <w:rPr>
          <w:sz w:val="22"/>
          <w:szCs w:val="22"/>
        </w:rPr>
      </w:pPr>
      <w:r w:rsidRPr="003B134F">
        <w:rPr>
          <w:sz w:val="22"/>
          <w:szCs w:val="22"/>
        </w:rPr>
        <w:t>Na oboch hodnotiacich diskusiách mala porota v rámci časového harmonogramu k dispozícii v priemere cca 7,5 minút na rozbor každého výkonu</w:t>
      </w:r>
      <w:r w:rsidR="00291CDB" w:rsidRPr="003B134F">
        <w:rPr>
          <w:sz w:val="22"/>
          <w:szCs w:val="22"/>
        </w:rPr>
        <w:t xml:space="preserve">. V závislosti od náročnosti rozpravy o danom prednese bol v realite tento čas o niečo kratší alebo dlhší a zahŕňal aj možnosť vyjadrenia sa samotného recitátora. Diskutovalo sa o všetkých výkonoch, ak bol prítomný recitátor, alebo aspoň pedagóg, ktorý </w:t>
      </w:r>
      <w:r w:rsidR="003F65AA" w:rsidRPr="003B134F">
        <w:rPr>
          <w:sz w:val="22"/>
          <w:szCs w:val="22"/>
        </w:rPr>
        <w:t xml:space="preserve">s ním </w:t>
      </w:r>
      <w:r w:rsidR="00291CDB" w:rsidRPr="003B134F">
        <w:rPr>
          <w:sz w:val="22"/>
          <w:szCs w:val="22"/>
        </w:rPr>
        <w:t xml:space="preserve">prednes pripravoval. </w:t>
      </w:r>
      <w:r w:rsidR="00855F0C" w:rsidRPr="003B134F">
        <w:rPr>
          <w:sz w:val="22"/>
          <w:szCs w:val="22"/>
        </w:rPr>
        <w:t xml:space="preserve">Porota zároveň priebežne na pozadí jednotlivých výkonov pomenúvala i niektoré javy a tendencie, ktoré sa objavovali </w:t>
      </w:r>
      <w:r w:rsidR="00754836" w:rsidRPr="003B134F">
        <w:rPr>
          <w:sz w:val="22"/>
          <w:szCs w:val="22"/>
        </w:rPr>
        <w:t>pri</w:t>
      </w:r>
      <w:r w:rsidR="00855F0C" w:rsidRPr="003B134F">
        <w:rPr>
          <w:sz w:val="22"/>
          <w:szCs w:val="22"/>
        </w:rPr>
        <w:t xml:space="preserve"> viacerých </w:t>
      </w:r>
      <w:r w:rsidR="00754836" w:rsidRPr="003B134F">
        <w:rPr>
          <w:sz w:val="22"/>
          <w:szCs w:val="22"/>
        </w:rPr>
        <w:t>výkonoch</w:t>
      </w:r>
      <w:r w:rsidR="00855F0C" w:rsidRPr="003B134F">
        <w:rPr>
          <w:sz w:val="22"/>
          <w:szCs w:val="22"/>
        </w:rPr>
        <w:t xml:space="preserve">. Jedna recitátorka 5. kategórie požiadala z dôvodu konania školskej umeleckej akcie o hodnotenie už v piatok a porota jej vyšla v ústrety. </w:t>
      </w:r>
      <w:r w:rsidR="00291CDB" w:rsidRPr="003B134F">
        <w:rPr>
          <w:sz w:val="22"/>
          <w:szCs w:val="22"/>
        </w:rPr>
        <w:t xml:space="preserve">Niekoľko recitátorov sa na hodnotiacom seminári nezúčastnilo – nie je zrejmé z akých dôvodov – </w:t>
      </w:r>
      <w:r w:rsidR="00855F0C" w:rsidRPr="003B134F">
        <w:rPr>
          <w:sz w:val="22"/>
          <w:szCs w:val="22"/>
        </w:rPr>
        <w:t xml:space="preserve">a </w:t>
      </w:r>
      <w:r w:rsidR="00291CDB" w:rsidRPr="003B134F">
        <w:rPr>
          <w:sz w:val="22"/>
          <w:szCs w:val="22"/>
        </w:rPr>
        <w:t xml:space="preserve">nevyužilo možnosť tejto formy vzdelávania. </w:t>
      </w:r>
      <w:r w:rsidR="00855F0C" w:rsidRPr="003B134F">
        <w:rPr>
          <w:sz w:val="22"/>
          <w:szCs w:val="22"/>
        </w:rPr>
        <w:t xml:space="preserve">Je na zváženie, či by účastníci celoslovenskej súťaže IV. a V. kategórie nemali byť istým spôsobom zaviazaní k účasti na </w:t>
      </w:r>
      <w:r w:rsidR="00855F0C" w:rsidRPr="003B134F">
        <w:rPr>
          <w:sz w:val="22"/>
          <w:szCs w:val="22"/>
        </w:rPr>
        <w:lastRenderedPageBreak/>
        <w:t xml:space="preserve">hodnotiacom seminári alebo minimálne svoju prípadnú neúčasť, ak nastane z vážnych dôvodov, oznámiť organizátorovi. </w:t>
      </w:r>
    </w:p>
    <w:p w14:paraId="66286185" w14:textId="77777777" w:rsidR="00AC04B8" w:rsidRPr="003B134F" w:rsidRDefault="00AC04B8">
      <w:pPr>
        <w:spacing w:after="0" w:line="276" w:lineRule="auto"/>
        <w:rPr>
          <w:sz w:val="22"/>
          <w:szCs w:val="22"/>
        </w:rPr>
      </w:pPr>
    </w:p>
    <w:p w14:paraId="08999E19" w14:textId="39ACDABB" w:rsidR="00E9511A" w:rsidRPr="003B134F" w:rsidRDefault="00E9511A">
      <w:pPr>
        <w:spacing w:after="0" w:line="276" w:lineRule="auto"/>
        <w:rPr>
          <w:sz w:val="22"/>
          <w:szCs w:val="22"/>
        </w:rPr>
      </w:pPr>
      <w:r w:rsidRPr="003B134F">
        <w:rPr>
          <w:sz w:val="22"/>
          <w:szCs w:val="22"/>
        </w:rPr>
        <w:t>Výstavná sála (</w:t>
      </w:r>
      <w:r w:rsidR="00754836" w:rsidRPr="003B134F">
        <w:rPr>
          <w:sz w:val="22"/>
          <w:szCs w:val="22"/>
        </w:rPr>
        <w:t xml:space="preserve">aktuálne </w:t>
      </w:r>
      <w:r w:rsidRPr="003B134F">
        <w:rPr>
          <w:sz w:val="22"/>
          <w:szCs w:val="22"/>
        </w:rPr>
        <w:t>s inšpiratívnou výstavou výtvarných prác</w:t>
      </w:r>
      <w:r w:rsidR="00754836" w:rsidRPr="003B134F">
        <w:rPr>
          <w:sz w:val="22"/>
          <w:szCs w:val="22"/>
        </w:rPr>
        <w:t xml:space="preserve"> detí a mládeže</w:t>
      </w:r>
      <w:r w:rsidRPr="003B134F">
        <w:rPr>
          <w:sz w:val="22"/>
          <w:szCs w:val="22"/>
        </w:rPr>
        <w:t>), v ktorej sa tradične konajú hodnotiace diskusie s</w:t>
      </w:r>
      <w:r w:rsidR="00754836" w:rsidRPr="003B134F">
        <w:rPr>
          <w:sz w:val="22"/>
          <w:szCs w:val="22"/>
        </w:rPr>
        <w:t> </w:t>
      </w:r>
      <w:r w:rsidRPr="003B134F">
        <w:rPr>
          <w:sz w:val="22"/>
          <w:szCs w:val="22"/>
        </w:rPr>
        <w:t>recitátormi</w:t>
      </w:r>
      <w:r w:rsidR="00754836" w:rsidRPr="003B134F">
        <w:rPr>
          <w:sz w:val="22"/>
          <w:szCs w:val="22"/>
        </w:rPr>
        <w:t>,</w:t>
      </w:r>
      <w:r w:rsidRPr="003B134F">
        <w:rPr>
          <w:sz w:val="22"/>
          <w:szCs w:val="22"/>
        </w:rPr>
        <w:t xml:space="preserve"> </w:t>
      </w:r>
      <w:r w:rsidR="00754836" w:rsidRPr="003B134F">
        <w:rPr>
          <w:sz w:val="22"/>
          <w:szCs w:val="22"/>
        </w:rPr>
        <w:t xml:space="preserve">je dobrým neformálnym priestorom pre diskusiu, jej jedinou nevýhodou je, že v prípade väčšieho ruchu vo foyeri kultúrneho domu </w:t>
      </w:r>
      <w:r w:rsidR="003F65AA" w:rsidRPr="003B134F">
        <w:rPr>
          <w:sz w:val="22"/>
          <w:szCs w:val="22"/>
        </w:rPr>
        <w:t xml:space="preserve">v nej </w:t>
      </w:r>
      <w:r w:rsidR="00754836" w:rsidRPr="003B134F">
        <w:rPr>
          <w:sz w:val="22"/>
          <w:szCs w:val="22"/>
        </w:rPr>
        <w:t xml:space="preserve">nie je možné zabezpečiť </w:t>
      </w:r>
      <w:r w:rsidR="003F65AA" w:rsidRPr="003B134F">
        <w:rPr>
          <w:sz w:val="22"/>
          <w:szCs w:val="22"/>
        </w:rPr>
        <w:t xml:space="preserve">úplné </w:t>
      </w:r>
      <w:r w:rsidR="00754836" w:rsidRPr="003B134F">
        <w:rPr>
          <w:sz w:val="22"/>
          <w:szCs w:val="22"/>
        </w:rPr>
        <w:t>ticho. Tento problém však tohto roku pri IV. a V. kategórii nenastal</w:t>
      </w:r>
      <w:r w:rsidR="003F65AA" w:rsidRPr="003B134F">
        <w:rPr>
          <w:sz w:val="22"/>
          <w:szCs w:val="22"/>
        </w:rPr>
        <w:t>. V priestoroch výstavnej sály bol počas hodnotiaceho seminára zabezpečený i pitný režim pre účastníkov.</w:t>
      </w:r>
    </w:p>
    <w:p w14:paraId="36321830" w14:textId="77777777" w:rsidR="00AC04B8" w:rsidRDefault="00AC04B8">
      <w:pPr>
        <w:spacing w:after="0" w:line="276" w:lineRule="auto"/>
      </w:pPr>
    </w:p>
    <w:p w14:paraId="4E4A270C" w14:textId="0C07FE24" w:rsidR="00D8047E" w:rsidRDefault="001065A9" w:rsidP="00DD7CCB">
      <w:pPr>
        <w:spacing w:after="0" w:line="276" w:lineRule="auto"/>
      </w:pPr>
      <w:r>
        <w:t>V</w:t>
      </w:r>
      <w:r w:rsidR="001D3901">
        <w:t> Dolnom Kubíne</w:t>
      </w:r>
      <w:r w:rsidR="00E73DF2">
        <w:t xml:space="preserve">       </w:t>
      </w:r>
      <w:r>
        <w:t xml:space="preserve">dňa </w:t>
      </w:r>
      <w:r w:rsidR="003F65AA">
        <w:t>20.6.2026</w:t>
      </w:r>
    </w:p>
    <w:sectPr w:rsidR="00D8047E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747DE" w14:textId="77777777" w:rsidR="00802395" w:rsidRDefault="00802395">
      <w:pPr>
        <w:spacing w:after="0" w:line="240" w:lineRule="auto"/>
      </w:pPr>
      <w:r>
        <w:separator/>
      </w:r>
    </w:p>
  </w:endnote>
  <w:endnote w:type="continuationSeparator" w:id="0">
    <w:p w14:paraId="6D8BD0B7" w14:textId="77777777" w:rsidR="00802395" w:rsidRDefault="00802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4DDE" w14:textId="77777777" w:rsidR="00D8047E" w:rsidRDefault="001065A9">
    <w:pPr>
      <w:pStyle w:val="Pta"/>
      <w:pBdr>
        <w:top w:val="single" w:sz="4" w:space="0" w:color="000000"/>
      </w:pBdr>
      <w:jc w:val="center"/>
    </w:pPr>
    <w:r>
      <w:rPr>
        <w:rFonts w:ascii="Arial" w:hAnsi="Arial"/>
        <w:sz w:val="16"/>
        <w:szCs w:val="16"/>
      </w:rPr>
      <w:t xml:space="preserve">Národné osvetové centrum </w:t>
    </w:r>
    <w:r>
      <w:rPr>
        <w:rFonts w:ascii="Arial" w:hAnsi="Arial"/>
        <w:sz w:val="16"/>
        <w:szCs w:val="16"/>
        <w:lang w:val="en-US"/>
      </w:rPr>
      <w:t>|</w:t>
    </w:r>
    <w:r>
      <w:rPr>
        <w:rFonts w:ascii="Arial" w:hAnsi="Arial"/>
        <w:sz w:val="16"/>
        <w:szCs w:val="16"/>
      </w:rPr>
      <w:t xml:space="preserve"> Námestie SNP 12 | 812 34 Bratislava | IČO: 00164615 | www.nocka.sk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AAFB" w14:textId="77777777" w:rsidR="00802395" w:rsidRDefault="00802395">
      <w:pPr>
        <w:spacing w:after="0" w:line="240" w:lineRule="auto"/>
      </w:pPr>
      <w:r>
        <w:separator/>
      </w:r>
    </w:p>
  </w:footnote>
  <w:footnote w:type="continuationSeparator" w:id="0">
    <w:p w14:paraId="20F3C1CE" w14:textId="77777777" w:rsidR="00802395" w:rsidRDefault="00802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8ED9E" w14:textId="77777777" w:rsidR="00D8047E" w:rsidRDefault="001065A9">
    <w:pPr>
      <w:pStyle w:val="Hlavika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3896043" wp14:editId="683EAF5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6" name="officeArt object" descr="Obdĺžn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331ADBEB" id="officeArt object" o:spid="_x0000_s1026" alt="Obdĺžnik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w:drawing>
        <wp:inline distT="0" distB="0" distL="0" distR="0" wp14:anchorId="47D9CE56" wp14:editId="09CD8D64">
          <wp:extent cx="1225491" cy="787006"/>
          <wp:effectExtent l="0" t="0" r="0" b="0"/>
          <wp:docPr id="1073741825" name="officeArt object" descr="Obráz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ok" descr="Obrázok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5491" cy="78700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07754"/>
    <w:multiLevelType w:val="hybridMultilevel"/>
    <w:tmpl w:val="13867C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80F25"/>
    <w:multiLevelType w:val="hybridMultilevel"/>
    <w:tmpl w:val="42F669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706862">
    <w:abstractNumId w:val="0"/>
  </w:num>
  <w:num w:numId="2" w16cid:durableId="1831405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47E"/>
    <w:rsid w:val="00035531"/>
    <w:rsid w:val="00051ECA"/>
    <w:rsid w:val="00085197"/>
    <w:rsid w:val="000E6D46"/>
    <w:rsid w:val="001065A9"/>
    <w:rsid w:val="001555EA"/>
    <w:rsid w:val="00156AB7"/>
    <w:rsid w:val="001827F4"/>
    <w:rsid w:val="001D3901"/>
    <w:rsid w:val="001F468E"/>
    <w:rsid w:val="002062CC"/>
    <w:rsid w:val="0020685D"/>
    <w:rsid w:val="0021529D"/>
    <w:rsid w:val="00251ABC"/>
    <w:rsid w:val="002754AE"/>
    <w:rsid w:val="00291CDB"/>
    <w:rsid w:val="002C6A0C"/>
    <w:rsid w:val="00375FA1"/>
    <w:rsid w:val="0039168C"/>
    <w:rsid w:val="00396D3A"/>
    <w:rsid w:val="003A3F28"/>
    <w:rsid w:val="003A49A2"/>
    <w:rsid w:val="003B134F"/>
    <w:rsid w:val="003E3728"/>
    <w:rsid w:val="003F65AA"/>
    <w:rsid w:val="00490E1F"/>
    <w:rsid w:val="004C4D5B"/>
    <w:rsid w:val="00677A39"/>
    <w:rsid w:val="00680564"/>
    <w:rsid w:val="00682C8A"/>
    <w:rsid w:val="00683BE6"/>
    <w:rsid w:val="006B1196"/>
    <w:rsid w:val="006B2388"/>
    <w:rsid w:val="007004AB"/>
    <w:rsid w:val="00754836"/>
    <w:rsid w:val="00781D77"/>
    <w:rsid w:val="007B0F5D"/>
    <w:rsid w:val="007D6833"/>
    <w:rsid w:val="007F385B"/>
    <w:rsid w:val="007F57BE"/>
    <w:rsid w:val="00802395"/>
    <w:rsid w:val="00827F8E"/>
    <w:rsid w:val="00832814"/>
    <w:rsid w:val="00855F0C"/>
    <w:rsid w:val="008949B9"/>
    <w:rsid w:val="008B4578"/>
    <w:rsid w:val="0090564B"/>
    <w:rsid w:val="009672E7"/>
    <w:rsid w:val="009871F5"/>
    <w:rsid w:val="009C0236"/>
    <w:rsid w:val="009D3DA5"/>
    <w:rsid w:val="00A02C78"/>
    <w:rsid w:val="00A126D3"/>
    <w:rsid w:val="00A13A87"/>
    <w:rsid w:val="00A13C7B"/>
    <w:rsid w:val="00A344E5"/>
    <w:rsid w:val="00A563D0"/>
    <w:rsid w:val="00A61225"/>
    <w:rsid w:val="00AA14F1"/>
    <w:rsid w:val="00AA7D23"/>
    <w:rsid w:val="00AC04B8"/>
    <w:rsid w:val="00B13EDF"/>
    <w:rsid w:val="00B234A1"/>
    <w:rsid w:val="00B73B76"/>
    <w:rsid w:val="00B74B07"/>
    <w:rsid w:val="00B76207"/>
    <w:rsid w:val="00B80860"/>
    <w:rsid w:val="00B82562"/>
    <w:rsid w:val="00B90983"/>
    <w:rsid w:val="00BF1C3B"/>
    <w:rsid w:val="00C23BAD"/>
    <w:rsid w:val="00C2740D"/>
    <w:rsid w:val="00C346ED"/>
    <w:rsid w:val="00C527F9"/>
    <w:rsid w:val="00C736B0"/>
    <w:rsid w:val="00CD1DFB"/>
    <w:rsid w:val="00D46DFC"/>
    <w:rsid w:val="00D603FC"/>
    <w:rsid w:val="00D8047E"/>
    <w:rsid w:val="00D9157B"/>
    <w:rsid w:val="00DD7CCB"/>
    <w:rsid w:val="00DE0ABE"/>
    <w:rsid w:val="00E51240"/>
    <w:rsid w:val="00E73DF2"/>
    <w:rsid w:val="00E924C9"/>
    <w:rsid w:val="00E9511A"/>
    <w:rsid w:val="00EB1CD7"/>
    <w:rsid w:val="00EB3643"/>
    <w:rsid w:val="00ED2FAE"/>
    <w:rsid w:val="00EE0692"/>
    <w:rsid w:val="00F15383"/>
    <w:rsid w:val="00F23379"/>
    <w:rsid w:val="00FB548E"/>
    <w:rsid w:val="00FD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19AC"/>
  <w15:docId w15:val="{9B319822-4510-4D6A-A903-852845A0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Pta">
    <w:name w:val="footer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0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685D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Odsekzoznamu">
    <w:name w:val="List Paragraph"/>
    <w:basedOn w:val="Normlny"/>
    <w:uiPriority w:val="34"/>
    <w:qFormat/>
    <w:rsid w:val="00B80860"/>
    <w:pPr>
      <w:ind w:left="720"/>
      <w:contextualSpacing/>
    </w:pPr>
  </w:style>
  <w:style w:type="paragraph" w:styleId="Revzia">
    <w:name w:val="Revision"/>
    <w:hidden/>
    <w:uiPriority w:val="99"/>
    <w:semiHidden/>
    <w:rsid w:val="003A49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customStyle="1" w:styleId="LO-normal">
    <w:name w:val="LO-normal"/>
    <w:qFormat/>
    <w:rsid w:val="00B9098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60" w:line="259" w:lineRule="auto"/>
    </w:pPr>
    <w:rPr>
      <w:rFonts w:ascii="Calibri" w:eastAsia="Calibri" w:hAnsi="Calibri" w:cs="Calibri"/>
      <w:sz w:val="22"/>
      <w:szCs w:val="22"/>
      <w:bdr w:val="none" w:sz="0" w:space="0" w:color="auto"/>
      <w:lang w:eastAsia="zh-CN" w:bidi="hi-IN"/>
    </w:rPr>
  </w:style>
  <w:style w:type="paragraph" w:styleId="Podtitul">
    <w:name w:val="Subtitle"/>
    <w:basedOn w:val="LO-normal"/>
    <w:next w:val="LO-normal"/>
    <w:link w:val="PodtitulChar"/>
    <w:uiPriority w:val="11"/>
    <w:qFormat/>
    <w:rsid w:val="00C736B0"/>
    <w:rPr>
      <w:color w:val="595959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736B0"/>
    <w:rPr>
      <w:rFonts w:ascii="Calibri" w:eastAsia="Calibri" w:hAnsi="Calibri" w:cs="Calibri"/>
      <w:color w:val="595959"/>
      <w:sz w:val="28"/>
      <w:szCs w:val="28"/>
      <w:bdr w:val="none" w:sz="0" w:space="0" w:color="auto"/>
      <w:lang w:eastAsia="zh-CN" w:bidi="hi-IN"/>
    </w:rPr>
  </w:style>
  <w:style w:type="paragraph" w:styleId="Textkomentra">
    <w:name w:val="annotation text"/>
    <w:basedOn w:val="Normlny"/>
    <w:link w:val="TextkomentraChar"/>
    <w:uiPriority w:val="99"/>
    <w:unhideWhenUsed/>
    <w:rsid w:val="009C02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200" w:line="240" w:lineRule="auto"/>
    </w:pPr>
    <w:rPr>
      <w:rFonts w:asciiTheme="minorHAnsi" w:eastAsiaTheme="minorEastAsia" w:hAnsiTheme="minorHAnsi" w:cstheme="minorBidi"/>
      <w:color w:val="auto"/>
      <w:sz w:val="20"/>
      <w:szCs w:val="20"/>
      <w:bdr w:val="none" w:sz="0" w:space="0" w:color="auto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C0236"/>
    <w:rPr>
      <w:rFonts w:asciiTheme="minorHAnsi" w:eastAsiaTheme="minorEastAsia" w:hAnsiTheme="minorHAnsi" w:cstheme="minorBidi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9</Pages>
  <Words>4307</Words>
  <Characters>24550</Characters>
  <Application>Microsoft Office Word</Application>
  <DocSecurity>0</DocSecurity>
  <Lines>204</Lines>
  <Paragraphs>57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Jurcova Renata</dc:creator>
  <cp:lastModifiedBy>Soňa Mária</cp:lastModifiedBy>
  <cp:revision>17</cp:revision>
  <dcterms:created xsi:type="dcterms:W3CDTF">2025-05-17T15:45:00Z</dcterms:created>
  <dcterms:modified xsi:type="dcterms:W3CDTF">2026-06-23T20:47:00Z</dcterms:modified>
</cp:coreProperties>
</file>